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47EAA" w14:textId="4E17ED04" w:rsidR="00DB7B46" w:rsidRPr="003A1E2F" w:rsidRDefault="007779B8" w:rsidP="00DB7B46">
      <w:pPr>
        <w:spacing w:after="0" w:line="240" w:lineRule="auto"/>
        <w:jc w:val="center"/>
        <w:rPr>
          <w:sz w:val="20"/>
        </w:rPr>
      </w:pPr>
      <w:r w:rsidRPr="007779B8">
        <w:rPr>
          <w:b/>
          <w:noProof/>
          <w:color w:val="365F91" w:themeColor="accent1" w:themeShade="BF"/>
          <w:sz w:val="70"/>
          <w:szCs w:val="70"/>
        </w:rPr>
        <w:drawing>
          <wp:anchor distT="0" distB="0" distL="114300" distR="114300" simplePos="0" relativeHeight="251721728" behindDoc="0" locked="0" layoutInCell="1" allowOverlap="1" wp14:anchorId="0EDEB5A4" wp14:editId="2DE19521">
            <wp:simplePos x="0" y="0"/>
            <wp:positionH relativeFrom="column">
              <wp:posOffset>237490</wp:posOffset>
            </wp:positionH>
            <wp:positionV relativeFrom="paragraph">
              <wp:posOffset>-720725</wp:posOffset>
            </wp:positionV>
            <wp:extent cx="1234440" cy="948055"/>
            <wp:effectExtent l="0" t="0" r="3810" b="4445"/>
            <wp:wrapNone/>
            <wp:docPr id="15" name="Grafik 14">
              <a:extLst xmlns:a="http://schemas.openxmlformats.org/drawingml/2006/main">
                <a:ext uri="{FF2B5EF4-FFF2-40B4-BE49-F238E27FC236}">
                  <a16:creationId xmlns:a16="http://schemas.microsoft.com/office/drawing/2014/main" id="{B18440CE-218A-4C6B-A935-0462E408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B18440CE-218A-4C6B-A935-0462E40896A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4440" cy="948055"/>
                    </a:xfrm>
                    <a:prstGeom prst="rect">
                      <a:avLst/>
                    </a:prstGeom>
                  </pic:spPr>
                </pic:pic>
              </a:graphicData>
            </a:graphic>
            <wp14:sizeRelH relativeFrom="margin">
              <wp14:pctWidth>0</wp14:pctWidth>
            </wp14:sizeRelH>
            <wp14:sizeRelV relativeFrom="margin">
              <wp14:pctHeight>0</wp14:pctHeight>
            </wp14:sizeRelV>
          </wp:anchor>
        </w:drawing>
      </w:r>
      <w:r w:rsidRPr="007779B8">
        <w:rPr>
          <w:b/>
          <w:noProof/>
          <w:color w:val="365F91" w:themeColor="accent1" w:themeShade="BF"/>
          <w:sz w:val="70"/>
          <w:szCs w:val="70"/>
        </w:rPr>
        <w:drawing>
          <wp:anchor distT="0" distB="0" distL="114300" distR="114300" simplePos="0" relativeHeight="251720704" behindDoc="0" locked="0" layoutInCell="1" allowOverlap="1" wp14:anchorId="72E73A00" wp14:editId="649C5E71">
            <wp:simplePos x="0" y="0"/>
            <wp:positionH relativeFrom="column">
              <wp:posOffset>2190115</wp:posOffset>
            </wp:positionH>
            <wp:positionV relativeFrom="paragraph">
              <wp:posOffset>-622300</wp:posOffset>
            </wp:positionV>
            <wp:extent cx="1555750" cy="772795"/>
            <wp:effectExtent l="0" t="0" r="6350" b="8255"/>
            <wp:wrapNone/>
            <wp:docPr id="39" name="Grafik 2" descr="Ein Bild, das Axt, Zeichnung, Hemd enthält.&#10;&#10;Automatisch generierte Beschreibung">
              <a:extLst xmlns:a="http://schemas.openxmlformats.org/drawingml/2006/main">
                <a:ext uri="{FF2B5EF4-FFF2-40B4-BE49-F238E27FC236}">
                  <a16:creationId xmlns:a16="http://schemas.microsoft.com/office/drawing/2014/main" id="{F3F9BE8E-BB17-4D86-A11D-16A4A55A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Axt, Zeichnung, Hemd enthält.&#10;&#10;Automatisch generierte Beschreibung">
                      <a:extLst>
                        <a:ext uri="{FF2B5EF4-FFF2-40B4-BE49-F238E27FC236}">
                          <a16:creationId xmlns:a16="http://schemas.microsoft.com/office/drawing/2014/main" id="{F3F9BE8E-BB17-4D86-A11D-16A4A55A59F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5750" cy="772795"/>
                    </a:xfrm>
                    <a:prstGeom prst="rect">
                      <a:avLst/>
                    </a:prstGeom>
                  </pic:spPr>
                </pic:pic>
              </a:graphicData>
            </a:graphic>
            <wp14:sizeRelH relativeFrom="margin">
              <wp14:pctWidth>0</wp14:pctWidth>
            </wp14:sizeRelH>
            <wp14:sizeRelV relativeFrom="margin">
              <wp14:pctHeight>0</wp14:pctHeight>
            </wp14:sizeRelV>
          </wp:anchor>
        </w:drawing>
      </w:r>
      <w:r w:rsidRPr="007779B8">
        <w:rPr>
          <w:b/>
          <w:noProof/>
          <w:color w:val="365F91" w:themeColor="accent1" w:themeShade="BF"/>
          <w:sz w:val="70"/>
          <w:szCs w:val="70"/>
        </w:rPr>
        <w:drawing>
          <wp:anchor distT="0" distB="0" distL="114300" distR="114300" simplePos="0" relativeHeight="251719680" behindDoc="0" locked="0" layoutInCell="1" allowOverlap="1" wp14:anchorId="382BB2B0" wp14:editId="06EC7FB5">
            <wp:simplePos x="0" y="0"/>
            <wp:positionH relativeFrom="column">
              <wp:posOffset>-906780</wp:posOffset>
            </wp:positionH>
            <wp:positionV relativeFrom="paragraph">
              <wp:posOffset>-902335</wp:posOffset>
            </wp:positionV>
            <wp:extent cx="7558405" cy="1310640"/>
            <wp:effectExtent l="0" t="0" r="4445" b="3810"/>
            <wp:wrapNone/>
            <wp:docPr id="34" name="Grafik 7">
              <a:extLst xmlns:a="http://schemas.openxmlformats.org/drawingml/2006/main">
                <a:ext uri="{FF2B5EF4-FFF2-40B4-BE49-F238E27FC236}">
                  <a16:creationId xmlns:a16="http://schemas.microsoft.com/office/drawing/2014/main" id="{6CB2D37B-CD9E-42EA-9E5C-86A6305D6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B2D37B-CD9E-42EA-9E5C-86A6305D61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405" cy="1310640"/>
                    </a:xfrm>
                    <a:prstGeom prst="rect">
                      <a:avLst/>
                    </a:prstGeom>
                  </pic:spPr>
                </pic:pic>
              </a:graphicData>
            </a:graphic>
            <wp14:sizeRelH relativeFrom="margin">
              <wp14:pctWidth>0</wp14:pctWidth>
            </wp14:sizeRelH>
            <wp14:sizeRelV relativeFrom="margin">
              <wp14:pctHeight>0</wp14:pctHeight>
            </wp14:sizeRelV>
          </wp:anchor>
        </w:drawing>
      </w:r>
      <w:r w:rsidR="00814F4C">
        <w:rPr>
          <w:b/>
          <w:noProof/>
          <w:sz w:val="56"/>
        </w:rPr>
        <mc:AlternateContent>
          <mc:Choice Requires="wps">
            <w:drawing>
              <wp:anchor distT="0" distB="0" distL="114300" distR="114300" simplePos="0" relativeHeight="251705344" behindDoc="1" locked="0" layoutInCell="1" allowOverlap="1" wp14:anchorId="5B1B86C0" wp14:editId="4412807A">
                <wp:simplePos x="0" y="0"/>
                <wp:positionH relativeFrom="column">
                  <wp:posOffset>-915035</wp:posOffset>
                </wp:positionH>
                <wp:positionV relativeFrom="paragraph">
                  <wp:posOffset>-366395</wp:posOffset>
                </wp:positionV>
                <wp:extent cx="7863840" cy="11982450"/>
                <wp:effectExtent l="0" t="0" r="381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1982450"/>
                        </a:xfrm>
                        <a:prstGeom prst="rect">
                          <a:avLst/>
                        </a:prstGeom>
                        <a:gradFill flip="none" rotWithShape="1">
                          <a:gsLst>
                            <a:gs pos="12000">
                              <a:schemeClr val="bg1">
                                <a:alpha val="0"/>
                              </a:schemeClr>
                            </a:gs>
                            <a:gs pos="72000">
                              <a:srgbClr val="92D050">
                                <a:lumMod val="100000"/>
                              </a:srgbClr>
                            </a:gs>
                          </a:gsLst>
                          <a:lin ang="4800000" scaled="0"/>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123B" id="Rectangle 16" o:spid="_x0000_s1026" style="position:absolute;margin-left:-72.05pt;margin-top:-28.85pt;width:619.2pt;height:9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" fillcolor="white [3212]" stroked="f">
                <v:fill color2="#92d050" o:opacity2="0" rotate="t" angle="10" colors="0 white;7864f white" focus="100%" type="gradient">
                  <o:fill v:ext="view" type="gradientUnscaled"/>
                </v:fill>
              </v:rect>
            </w:pict>
          </mc:Fallback>
        </mc:AlternateContent>
      </w:r>
    </w:p>
    <w:p w14:paraId="123C0E10" w14:textId="1B34E0A9" w:rsidR="00190910" w:rsidRDefault="00190910" w:rsidP="00991DF8">
      <w:pPr>
        <w:spacing w:after="0"/>
        <w:rPr>
          <w:b/>
          <w:sz w:val="56"/>
        </w:rPr>
      </w:pPr>
    </w:p>
    <w:p w14:paraId="24F4282C" w14:textId="1251310B" w:rsidR="00356DF7" w:rsidRDefault="00356DF7" w:rsidP="00991DF8">
      <w:pPr>
        <w:spacing w:after="0"/>
        <w:rPr>
          <w:b/>
          <w:sz w:val="56"/>
        </w:rPr>
      </w:pPr>
    </w:p>
    <w:p w14:paraId="45B5E7D7" w14:textId="3FEF9C89" w:rsidR="00356DF7" w:rsidRDefault="00356DF7" w:rsidP="00991DF8">
      <w:pPr>
        <w:spacing w:after="0"/>
        <w:rPr>
          <w:b/>
          <w:sz w:val="56"/>
        </w:rPr>
      </w:pPr>
    </w:p>
    <w:p w14:paraId="6E8C045C" w14:textId="5A314CC3" w:rsidR="00356DF7" w:rsidRDefault="00356DF7" w:rsidP="00991DF8">
      <w:pPr>
        <w:spacing w:after="0"/>
        <w:rPr>
          <w:b/>
          <w:sz w:val="56"/>
        </w:rPr>
      </w:pPr>
    </w:p>
    <w:p w14:paraId="0C9034C9" w14:textId="363F7D6B" w:rsidR="006A10FD" w:rsidRDefault="006A10FD" w:rsidP="006A10FD">
      <w:pPr>
        <w:spacing w:after="0" w:line="240" w:lineRule="auto"/>
        <w:rPr>
          <w:b/>
          <w:color w:val="0070C0"/>
          <w:sz w:val="70"/>
          <w:szCs w:val="70"/>
        </w:rPr>
      </w:pPr>
    </w:p>
    <w:p w14:paraId="1345C423" w14:textId="11196E8E" w:rsidR="006F6FAB" w:rsidRPr="006F6FAB" w:rsidRDefault="006F6FAB" w:rsidP="00AC318D">
      <w:pPr>
        <w:spacing w:after="0" w:line="240" w:lineRule="auto"/>
        <w:ind w:left="284"/>
        <w:rPr>
          <w:b/>
          <w:color w:val="365F91" w:themeColor="accent1" w:themeShade="BF"/>
          <w:sz w:val="70"/>
          <w:szCs w:val="70"/>
        </w:rPr>
      </w:pPr>
      <w:bookmarkStart w:id="0" w:name="_Hlk37860454"/>
      <w:r w:rsidRPr="006F6FAB">
        <w:rPr>
          <w:b/>
          <w:color w:val="365F91" w:themeColor="accent1" w:themeShade="BF"/>
          <w:sz w:val="70"/>
          <w:szCs w:val="70"/>
        </w:rPr>
        <w:t xml:space="preserve">Wie kann ich meinen </w:t>
      </w:r>
    </w:p>
    <w:p w14:paraId="76822045" w14:textId="77777777" w:rsidR="006F6FAB" w:rsidRPr="006F6FAB" w:rsidRDefault="006F6FAB" w:rsidP="00AC318D">
      <w:pPr>
        <w:spacing w:after="0" w:line="240" w:lineRule="auto"/>
        <w:ind w:left="284"/>
        <w:rPr>
          <w:b/>
          <w:color w:val="365F91" w:themeColor="accent1" w:themeShade="BF"/>
          <w:sz w:val="70"/>
          <w:szCs w:val="70"/>
        </w:rPr>
      </w:pPr>
      <w:r w:rsidRPr="006F6FAB">
        <w:rPr>
          <w:b/>
          <w:color w:val="365F91" w:themeColor="accent1" w:themeShade="BF"/>
          <w:sz w:val="70"/>
          <w:szCs w:val="70"/>
        </w:rPr>
        <w:t xml:space="preserve">Unterricht weiterentwickeln? </w:t>
      </w:r>
    </w:p>
    <w:p w14:paraId="791CE1B0" w14:textId="77777777" w:rsidR="006A10FD" w:rsidRPr="00576002" w:rsidRDefault="006F6FAB" w:rsidP="00CC5325">
      <w:pPr>
        <w:spacing w:before="240" w:after="0" w:line="240" w:lineRule="auto"/>
        <w:ind w:left="284"/>
        <w:rPr>
          <w:b/>
          <w:color w:val="365F91" w:themeColor="accent1" w:themeShade="BF"/>
          <w:sz w:val="70"/>
          <w:szCs w:val="70"/>
        </w:rPr>
      </w:pPr>
      <w:r w:rsidRPr="006F6FAB">
        <w:rPr>
          <w:bCs/>
          <w:color w:val="365F91" w:themeColor="accent1" w:themeShade="BF"/>
          <w:sz w:val="70"/>
          <w:szCs w:val="70"/>
        </w:rPr>
        <w:t>Potentiale des Forschenden Lernens für professionelles Handeln</w:t>
      </w:r>
      <w:r>
        <w:rPr>
          <w:bCs/>
          <w:color w:val="365F91" w:themeColor="accent1" w:themeShade="BF"/>
          <w:sz w:val="70"/>
          <w:szCs w:val="70"/>
        </w:rPr>
        <w:t xml:space="preserve"> </w:t>
      </w:r>
      <w:r w:rsidRPr="006F6FAB">
        <w:rPr>
          <w:bCs/>
          <w:color w:val="365F91" w:themeColor="accent1" w:themeShade="BF"/>
          <w:sz w:val="70"/>
          <w:szCs w:val="70"/>
        </w:rPr>
        <w:t>im Lehrer</w:t>
      </w:r>
      <w:r w:rsidR="00575601">
        <w:rPr>
          <w:bCs/>
          <w:color w:val="365F91" w:themeColor="accent1" w:themeShade="BF"/>
          <w:sz w:val="70"/>
          <w:szCs w:val="70"/>
        </w:rPr>
        <w:t>*innen</w:t>
      </w:r>
      <w:r w:rsidRPr="006F6FAB">
        <w:rPr>
          <w:bCs/>
          <w:color w:val="365F91" w:themeColor="accent1" w:themeShade="BF"/>
          <w:sz w:val="70"/>
          <w:szCs w:val="70"/>
        </w:rPr>
        <w:t>beruf</w:t>
      </w:r>
    </w:p>
    <w:bookmarkEnd w:id="0"/>
    <w:p w14:paraId="640B090F" w14:textId="77777777" w:rsidR="006A10FD" w:rsidRDefault="00481551" w:rsidP="00E621AC">
      <w:pPr>
        <w:spacing w:after="0"/>
        <w:ind w:left="284"/>
        <w:jc w:val="center"/>
        <w:rPr>
          <w:b/>
          <w:sz w:val="56"/>
        </w:rPr>
      </w:pPr>
      <w:r w:rsidRPr="002A243E">
        <w:rPr>
          <w:b/>
          <w:noProof/>
          <w:sz w:val="56"/>
        </w:rPr>
        <mc:AlternateContent>
          <mc:Choice Requires="wps">
            <w:drawing>
              <wp:anchor distT="0" distB="0" distL="114300" distR="114300" simplePos="0" relativeHeight="251700224" behindDoc="0" locked="0" layoutInCell="1" allowOverlap="1" wp14:anchorId="02AF2ADF" wp14:editId="150C4E48">
                <wp:simplePos x="0" y="0"/>
                <wp:positionH relativeFrom="column">
                  <wp:posOffset>212725</wp:posOffset>
                </wp:positionH>
                <wp:positionV relativeFrom="paragraph">
                  <wp:posOffset>429260</wp:posOffset>
                </wp:positionV>
                <wp:extent cx="5501640" cy="1600200"/>
                <wp:effectExtent l="0" t="0" r="3810" b="0"/>
                <wp:wrapNone/>
                <wp:docPr id="8" name="Rechteck: abgerundete Ecken 22">
                  <a:extLst xmlns:a="http://schemas.openxmlformats.org/drawingml/2006/main">
                    <a:ext uri="{FF2B5EF4-FFF2-40B4-BE49-F238E27FC236}">
                      <a16:creationId xmlns:a16="http://schemas.microsoft.com/office/drawing/2014/main" id="{7A263473-EB96-415C-967C-00A50B5488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1600200"/>
                        </a:xfrm>
                        <a:prstGeom prst="roundRect">
                          <a:avLst/>
                        </a:pr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C98CB" w14:textId="6FA22C9E"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832736">
                              <w:rPr>
                                <w:b/>
                                <w:bCs/>
                                <w:sz w:val="52"/>
                                <w:szCs w:val="52"/>
                              </w:rPr>
                              <w:t>zum</w:t>
                            </w:r>
                            <w:r w:rsidR="009D7EF6">
                              <w:rPr>
                                <w:b/>
                                <w:bCs/>
                                <w:sz w:val="52"/>
                                <w:szCs w:val="52"/>
                              </w:rPr>
                              <w:t xml:space="preserve"> </w:t>
                            </w:r>
                            <w:r w:rsidRPr="003D0BF2">
                              <w:rPr>
                                <w:b/>
                                <w:bCs/>
                                <w:sz w:val="52"/>
                                <w:szCs w:val="52"/>
                              </w:rPr>
                              <w:t>Selbststudium</w:t>
                            </w:r>
                          </w:p>
                          <w:p w14:paraId="188E8FDF" w14:textId="2A3C7017" w:rsidR="002A243E" w:rsidRPr="003D0BF2" w:rsidRDefault="001A731A" w:rsidP="00481551">
                            <w:pPr>
                              <w:tabs>
                                <w:tab w:val="left" w:pos="5218"/>
                              </w:tabs>
                              <w:spacing w:before="120" w:after="0" w:line="240" w:lineRule="auto"/>
                              <w:rPr>
                                <w:sz w:val="44"/>
                                <w:szCs w:val="44"/>
                              </w:rPr>
                            </w:pPr>
                            <w:r>
                              <w:rPr>
                                <w:sz w:val="44"/>
                                <w:szCs w:val="44"/>
                              </w:rPr>
                              <w:t>Ausgabe</w:t>
                            </w:r>
                            <w:r w:rsidR="003D0BF2" w:rsidRPr="003D0BF2">
                              <w:rPr>
                                <w:sz w:val="44"/>
                                <w:szCs w:val="44"/>
                              </w:rPr>
                              <w:t xml:space="preserve"> 2020</w:t>
                            </w: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2AF2ADF" id="Rechteck: abgerundete Ecken 22" o:spid="_x0000_s1026" style="position:absolute;left:0;text-align:left;margin-left:16.75pt;margin-top:33.8pt;width:433.2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" fillcolor="#365f91 [2404]" stroked="f" strokeweight=".25pt">
                <v:textbox>
                  <w:txbxContent>
                    <w:p w14:paraId="5F4C98CB" w14:textId="6FA22C9E"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832736">
                        <w:rPr>
                          <w:b/>
                          <w:bCs/>
                          <w:sz w:val="52"/>
                          <w:szCs w:val="52"/>
                        </w:rPr>
                        <w:t>zum</w:t>
                      </w:r>
                      <w:r w:rsidR="009D7EF6">
                        <w:rPr>
                          <w:b/>
                          <w:bCs/>
                          <w:sz w:val="52"/>
                          <w:szCs w:val="52"/>
                        </w:rPr>
                        <w:t xml:space="preserve"> </w:t>
                      </w:r>
                      <w:r w:rsidRPr="003D0BF2">
                        <w:rPr>
                          <w:b/>
                          <w:bCs/>
                          <w:sz w:val="52"/>
                          <w:szCs w:val="52"/>
                        </w:rPr>
                        <w:t>Selbststudium</w:t>
                      </w:r>
                    </w:p>
                    <w:p w14:paraId="188E8FDF" w14:textId="2A3C7017" w:rsidR="002A243E" w:rsidRPr="003D0BF2" w:rsidRDefault="001A731A" w:rsidP="00481551">
                      <w:pPr>
                        <w:tabs>
                          <w:tab w:val="left" w:pos="5218"/>
                        </w:tabs>
                        <w:spacing w:before="120" w:after="0" w:line="240" w:lineRule="auto"/>
                        <w:rPr>
                          <w:sz w:val="44"/>
                          <w:szCs w:val="44"/>
                        </w:rPr>
                      </w:pPr>
                      <w:r>
                        <w:rPr>
                          <w:sz w:val="44"/>
                          <w:szCs w:val="44"/>
                        </w:rPr>
                        <w:t>Ausgabe</w:t>
                      </w:r>
                      <w:r w:rsidR="003D0BF2" w:rsidRPr="003D0BF2">
                        <w:rPr>
                          <w:sz w:val="44"/>
                          <w:szCs w:val="44"/>
                        </w:rPr>
                        <w:t xml:space="preserve"> 2020</w:t>
                      </w:r>
                    </w:p>
                  </w:txbxContent>
                </v:textbox>
              </v:roundrect>
            </w:pict>
          </mc:Fallback>
        </mc:AlternateContent>
      </w:r>
    </w:p>
    <w:p w14:paraId="1667627D" w14:textId="77777777" w:rsidR="00FD3706" w:rsidRDefault="00FD3706" w:rsidP="00991DF8">
      <w:pPr>
        <w:spacing w:after="0"/>
        <w:rPr>
          <w:b/>
          <w:sz w:val="56"/>
        </w:rPr>
      </w:pPr>
    </w:p>
    <w:p w14:paraId="173A0751" w14:textId="77777777" w:rsidR="00FD3706" w:rsidRDefault="00FD3706" w:rsidP="00991DF8">
      <w:pPr>
        <w:spacing w:after="0"/>
        <w:rPr>
          <w:b/>
          <w:sz w:val="56"/>
        </w:rPr>
      </w:pPr>
    </w:p>
    <w:p w14:paraId="283760DB" w14:textId="77777777" w:rsidR="00FD3706" w:rsidRDefault="002567BE" w:rsidP="002567BE">
      <w:pPr>
        <w:tabs>
          <w:tab w:val="left" w:pos="5232"/>
        </w:tabs>
        <w:spacing w:after="0"/>
        <w:rPr>
          <w:b/>
          <w:sz w:val="56"/>
        </w:rPr>
      </w:pPr>
      <w:r>
        <w:rPr>
          <w:b/>
          <w:sz w:val="56"/>
        </w:rPr>
        <w:tab/>
      </w:r>
    </w:p>
    <w:p w14:paraId="6F8B6E66" w14:textId="77777777" w:rsidR="00FD3706" w:rsidRDefault="00FD3706" w:rsidP="00991DF8">
      <w:pPr>
        <w:spacing w:after="0"/>
        <w:rPr>
          <w:b/>
          <w:sz w:val="56"/>
        </w:rPr>
      </w:pPr>
    </w:p>
    <w:p w14:paraId="53172BC6" w14:textId="77777777" w:rsidR="00FD3706" w:rsidRDefault="00FD3706" w:rsidP="00991DF8">
      <w:pPr>
        <w:spacing w:after="0"/>
        <w:rPr>
          <w:b/>
          <w:sz w:val="56"/>
        </w:rPr>
      </w:pPr>
    </w:p>
    <w:p w14:paraId="3AF73A59" w14:textId="77777777" w:rsidR="00FD3706" w:rsidRDefault="00FD3706" w:rsidP="00991DF8">
      <w:pPr>
        <w:spacing w:after="0"/>
        <w:rPr>
          <w:b/>
          <w:sz w:val="56"/>
        </w:rPr>
      </w:pPr>
    </w:p>
    <w:p w14:paraId="398645FE" w14:textId="77777777" w:rsidR="00FB6F31" w:rsidRPr="00776350" w:rsidRDefault="00FB6F31" w:rsidP="003768F1">
      <w:pPr>
        <w:ind w:left="284"/>
        <w:rPr>
          <w:bCs/>
          <w:color w:val="0070C0"/>
          <w:sz w:val="28"/>
        </w:rPr>
        <w:sectPr w:rsidR="00FB6F31" w:rsidRPr="00776350" w:rsidSect="002B6224">
          <w:headerReference w:type="default" r:id="rId11"/>
          <w:footerReference w:type="default" r:id="rId12"/>
          <w:pgSz w:w="11906" w:h="16838"/>
          <w:pgMar w:top="1417" w:right="1417" w:bottom="1134" w:left="1417" w:header="426" w:footer="413" w:gutter="0"/>
          <w:pgNumType w:start="0"/>
          <w:cols w:space="708"/>
          <w:titlePg/>
          <w:docGrid w:linePitch="360"/>
        </w:sectPr>
      </w:pPr>
    </w:p>
    <w:p w14:paraId="6955FE6C" w14:textId="77777777" w:rsidR="006A2690" w:rsidRDefault="006A2690" w:rsidP="006A2690">
      <w:pPr>
        <w:spacing w:after="480"/>
        <w:rPr>
          <w:b/>
          <w:bCs/>
          <w:color w:val="002060"/>
          <w:sz w:val="24"/>
          <w:szCs w:val="24"/>
        </w:rPr>
      </w:pPr>
    </w:p>
    <w:p w14:paraId="230E62C8" w14:textId="77777777" w:rsidR="006A2690" w:rsidRPr="00FC0310" w:rsidRDefault="006A2690" w:rsidP="006A2690">
      <w:pPr>
        <w:spacing w:after="480"/>
        <w:rPr>
          <w:b/>
          <w:bCs/>
          <w:color w:val="002060"/>
          <w:sz w:val="40"/>
          <w:szCs w:val="40"/>
        </w:rPr>
      </w:pPr>
    </w:p>
    <w:p w14:paraId="79F05B8F" w14:textId="77777777" w:rsidR="006A2690" w:rsidRPr="00C178CD" w:rsidRDefault="006A2690" w:rsidP="006A2690">
      <w:pPr>
        <w:spacing w:after="480"/>
        <w:rPr>
          <w:color w:val="002060"/>
          <w:sz w:val="40"/>
          <w:szCs w:val="40"/>
        </w:rPr>
      </w:pPr>
      <w:r w:rsidRPr="00C178CD">
        <w:rPr>
          <w:color w:val="002060"/>
          <w:sz w:val="40"/>
          <w:szCs w:val="40"/>
        </w:rPr>
        <w:t>Liebe Lehramtsstudierende,</w:t>
      </w:r>
    </w:p>
    <w:p w14:paraId="14F5730A" w14:textId="42C2DDE4" w:rsidR="006A2690" w:rsidRPr="00626EEF" w:rsidRDefault="006A2690" w:rsidP="006A2690">
      <w:pPr>
        <w:spacing w:after="360" w:line="312" w:lineRule="auto"/>
        <w:jc w:val="both"/>
        <w:rPr>
          <w:rFonts w:cstheme="minorHAnsi"/>
          <w:color w:val="002060"/>
          <w:sz w:val="28"/>
          <w:szCs w:val="28"/>
        </w:rPr>
      </w:pPr>
      <w:r w:rsidRPr="00626EEF">
        <w:rPr>
          <w:rFonts w:cstheme="minorHAnsi"/>
          <w:color w:val="002060"/>
          <w:sz w:val="28"/>
          <w:szCs w:val="28"/>
        </w:rPr>
        <w:t xml:space="preserve">dieses Arbeitspapier zum Selbststudium soll Ihnen </w:t>
      </w:r>
      <w:r w:rsidR="006526B5">
        <w:rPr>
          <w:rFonts w:cstheme="minorHAnsi"/>
          <w:color w:val="002060"/>
          <w:sz w:val="28"/>
          <w:szCs w:val="28"/>
        </w:rPr>
        <w:t xml:space="preserve">die Bedeutung des Forschenden Lernens für </w:t>
      </w:r>
      <w:r w:rsidR="006526B5" w:rsidRPr="006526B5">
        <w:rPr>
          <w:rFonts w:cstheme="minorHAnsi"/>
          <w:color w:val="002060"/>
          <w:sz w:val="28"/>
          <w:szCs w:val="28"/>
        </w:rPr>
        <w:t xml:space="preserve">professionelles Handeln im Lehrer*innenberuf </w:t>
      </w:r>
      <w:r w:rsidRPr="00626EEF">
        <w:rPr>
          <w:rFonts w:cstheme="minorHAnsi"/>
          <w:color w:val="002060"/>
          <w:sz w:val="28"/>
          <w:szCs w:val="28"/>
        </w:rPr>
        <w:t xml:space="preserve">näherbringen und </w:t>
      </w:r>
      <w:r>
        <w:rPr>
          <w:rFonts w:cstheme="minorHAnsi"/>
          <w:color w:val="002060"/>
          <w:sz w:val="28"/>
          <w:szCs w:val="28"/>
        </w:rPr>
        <w:t xml:space="preserve">Sie dabei unterstützen, </w:t>
      </w:r>
      <w:r w:rsidRPr="00626EEF">
        <w:rPr>
          <w:rFonts w:cstheme="minorHAnsi"/>
          <w:color w:val="002060"/>
          <w:sz w:val="28"/>
          <w:szCs w:val="28"/>
        </w:rPr>
        <w:t>individuelle Entwicklungsmöglichkeiten</w:t>
      </w:r>
      <w:r>
        <w:rPr>
          <w:rFonts w:cstheme="minorHAnsi"/>
          <w:color w:val="002060"/>
          <w:sz w:val="28"/>
          <w:szCs w:val="28"/>
        </w:rPr>
        <w:t xml:space="preserve"> zu</w:t>
      </w:r>
      <w:r w:rsidRPr="00626EEF">
        <w:rPr>
          <w:rFonts w:cstheme="minorHAnsi"/>
          <w:color w:val="002060"/>
          <w:sz w:val="28"/>
          <w:szCs w:val="28"/>
        </w:rPr>
        <w:t xml:space="preserve"> entfalten.</w:t>
      </w:r>
    </w:p>
    <w:p w14:paraId="274B044D" w14:textId="524E8714" w:rsidR="006A2690" w:rsidRDefault="006A2690" w:rsidP="006A2690">
      <w:pPr>
        <w:spacing w:after="360" w:line="312" w:lineRule="auto"/>
        <w:jc w:val="both"/>
        <w:rPr>
          <w:rFonts w:cstheme="minorHAnsi"/>
          <w:color w:val="002060"/>
          <w:sz w:val="28"/>
          <w:szCs w:val="28"/>
        </w:rPr>
      </w:pPr>
      <w:r w:rsidRPr="00626EEF">
        <w:rPr>
          <w:rFonts w:cstheme="minorHAnsi"/>
          <w:color w:val="002060"/>
          <w:sz w:val="36"/>
          <w:szCs w:val="36"/>
        </w:rPr>
        <w:t xml:space="preserve">Im Folgenden </w:t>
      </w:r>
      <w:r w:rsidRPr="00626EEF">
        <w:rPr>
          <w:rFonts w:cstheme="minorHAnsi"/>
          <w:color w:val="002060"/>
          <w:sz w:val="28"/>
          <w:szCs w:val="28"/>
        </w:rPr>
        <w:t xml:space="preserve">finden Sie </w:t>
      </w:r>
      <w:r w:rsidR="00DB7045">
        <w:rPr>
          <w:rFonts w:cstheme="minorHAnsi"/>
          <w:color w:val="002060"/>
          <w:sz w:val="28"/>
          <w:szCs w:val="28"/>
        </w:rPr>
        <w:t xml:space="preserve">Erläuterungen, Übersichten sowie Reflexionsaufgaben </w:t>
      </w:r>
      <w:r w:rsidRPr="00626EEF">
        <w:rPr>
          <w:rFonts w:cstheme="minorHAnsi"/>
          <w:color w:val="002060"/>
          <w:sz w:val="28"/>
          <w:szCs w:val="28"/>
        </w:rPr>
        <w:t xml:space="preserve">zur Bearbeitung </w:t>
      </w:r>
      <w:r w:rsidRPr="00626EEF">
        <w:rPr>
          <w:rFonts w:cstheme="minorHAnsi"/>
          <w:b/>
          <w:bCs/>
          <w:color w:val="002060"/>
          <w:sz w:val="28"/>
          <w:szCs w:val="28"/>
        </w:rPr>
        <w:t>mit Textfeldern, in die Sie direkt Ihre Eintragungen vornehmen</w:t>
      </w:r>
      <w:r w:rsidRPr="00626EEF">
        <w:rPr>
          <w:rFonts w:cstheme="minorHAnsi"/>
          <w:color w:val="002060"/>
          <w:sz w:val="28"/>
          <w:szCs w:val="28"/>
        </w:rPr>
        <w:t xml:space="preserve"> können.</w:t>
      </w:r>
      <w:r>
        <w:rPr>
          <w:rFonts w:cstheme="minorHAnsi"/>
          <w:color w:val="002060"/>
          <w:sz w:val="28"/>
          <w:szCs w:val="28"/>
        </w:rPr>
        <w:t xml:space="preserve"> Eine Bearbeitung des gesamten Arbeitspapiers wird schätzungsweise ca. 2-3 Zeitstunden in Anspruch nehmen. Jedoch: </w:t>
      </w:r>
    </w:p>
    <w:p w14:paraId="03F0C442" w14:textId="77777777" w:rsidR="006A2690" w:rsidRPr="00626EEF" w:rsidRDefault="006A2690" w:rsidP="006A2690">
      <w:pPr>
        <w:spacing w:after="360" w:line="312" w:lineRule="auto"/>
        <w:jc w:val="both"/>
        <w:rPr>
          <w:rFonts w:cstheme="minorHAnsi"/>
          <w:color w:val="002060"/>
          <w:sz w:val="28"/>
          <w:szCs w:val="28"/>
        </w:rPr>
      </w:pPr>
      <w:r w:rsidRPr="00626EEF">
        <w:rPr>
          <w:rFonts w:cstheme="minorHAnsi"/>
          <w:color w:val="002060"/>
          <w:sz w:val="36"/>
          <w:szCs w:val="36"/>
        </w:rPr>
        <w:t>Sie entscheiden</w:t>
      </w:r>
      <w:r w:rsidRPr="00626EEF">
        <w:rPr>
          <w:rFonts w:cstheme="minorHAnsi"/>
          <w:color w:val="002060"/>
          <w:sz w:val="28"/>
          <w:szCs w:val="28"/>
        </w:rPr>
        <w:t>, wie Sie dieses Arbeitspapier nutzen – ob ganz oder nur teilweise, in Ihrem Tempo, zeit- und ortsunabhängig. Das Arbeitspapier soll als unterstützende Ergänzung zu einem in jedem Studium notwendigen Austausch mit Ihren Lehrenden und Kommiliton*innen dienen.</w:t>
      </w:r>
    </w:p>
    <w:p w14:paraId="46A5D9FD" w14:textId="77777777" w:rsidR="006A2690" w:rsidRPr="00626EEF" w:rsidRDefault="006A2690" w:rsidP="006A2690">
      <w:pPr>
        <w:spacing w:after="360" w:line="312" w:lineRule="auto"/>
        <w:rPr>
          <w:rFonts w:cstheme="minorHAnsi"/>
          <w:color w:val="002060"/>
          <w:sz w:val="28"/>
          <w:szCs w:val="28"/>
        </w:rPr>
      </w:pPr>
      <w:r w:rsidRPr="00626EEF">
        <w:rPr>
          <w:rFonts w:cstheme="minorHAnsi"/>
          <w:color w:val="002060"/>
          <w:sz w:val="28"/>
          <w:szCs w:val="28"/>
        </w:rPr>
        <w:t>Wir wünschen Ihnen dabei viel Freude und Erfolg.</w:t>
      </w:r>
    </w:p>
    <w:p w14:paraId="63A899B9" w14:textId="77777777" w:rsidR="006A2690" w:rsidRPr="00BD3699" w:rsidRDefault="006A2690" w:rsidP="006A2690">
      <w:pPr>
        <w:spacing w:after="360"/>
        <w:rPr>
          <w:rFonts w:cstheme="minorHAnsi"/>
          <w:i/>
          <w:iCs/>
          <w:color w:val="002060"/>
          <w:sz w:val="28"/>
          <w:szCs w:val="28"/>
        </w:rPr>
      </w:pPr>
      <w:r w:rsidRPr="00626EEF">
        <w:rPr>
          <w:rFonts w:cstheme="minorHAnsi"/>
          <w:i/>
          <w:iCs/>
          <w:color w:val="002060"/>
          <w:sz w:val="28"/>
          <w:szCs w:val="28"/>
        </w:rPr>
        <w:t>Ihr Team der Geschäftsstelle des Didaktischen Zentrums</w:t>
      </w:r>
    </w:p>
    <w:p w14:paraId="063FF1E0" w14:textId="5A221DDC" w:rsidR="00387322" w:rsidRDefault="00387322" w:rsidP="00DA2EA6">
      <w:pPr>
        <w:spacing w:after="0" w:line="240" w:lineRule="auto"/>
        <w:rPr>
          <w:sz w:val="24"/>
          <w:szCs w:val="24"/>
        </w:rPr>
      </w:pPr>
    </w:p>
    <w:p w14:paraId="7C6702F3" w14:textId="008E53B8" w:rsidR="006A2690" w:rsidRDefault="006A2690" w:rsidP="00DA2EA6">
      <w:pPr>
        <w:spacing w:after="0" w:line="240" w:lineRule="auto"/>
        <w:rPr>
          <w:sz w:val="24"/>
          <w:szCs w:val="24"/>
        </w:rPr>
      </w:pPr>
    </w:p>
    <w:p w14:paraId="6F2E78B5" w14:textId="64D9B7CC" w:rsidR="006A2690" w:rsidRDefault="006A2690" w:rsidP="00DA2EA6">
      <w:pPr>
        <w:spacing w:after="0" w:line="240" w:lineRule="auto"/>
        <w:rPr>
          <w:sz w:val="24"/>
          <w:szCs w:val="24"/>
        </w:rPr>
      </w:pPr>
    </w:p>
    <w:p w14:paraId="0F6D0A78" w14:textId="65374CA6" w:rsidR="006A2690" w:rsidRDefault="006A2690" w:rsidP="00DA2EA6">
      <w:pPr>
        <w:spacing w:after="0" w:line="240" w:lineRule="auto"/>
        <w:rPr>
          <w:sz w:val="24"/>
          <w:szCs w:val="24"/>
        </w:rPr>
      </w:pPr>
    </w:p>
    <w:p w14:paraId="158458D8" w14:textId="11511676" w:rsidR="006A2690" w:rsidRDefault="006A2690" w:rsidP="00DA2EA6">
      <w:pPr>
        <w:spacing w:after="0" w:line="240" w:lineRule="auto"/>
        <w:rPr>
          <w:sz w:val="24"/>
          <w:szCs w:val="24"/>
        </w:rPr>
      </w:pPr>
    </w:p>
    <w:p w14:paraId="18AA49E5" w14:textId="77777777" w:rsidR="006A2690" w:rsidRDefault="006A2690" w:rsidP="00DA2EA6">
      <w:pPr>
        <w:spacing w:after="0" w:line="240" w:lineRule="auto"/>
        <w:rPr>
          <w:sz w:val="24"/>
          <w:szCs w:val="24"/>
        </w:rPr>
        <w:sectPr w:rsidR="006A2690" w:rsidSect="00CB10A5">
          <w:pgSz w:w="11906" w:h="16838"/>
          <w:pgMar w:top="1417" w:right="1417" w:bottom="1134" w:left="1417" w:header="426" w:footer="708" w:gutter="0"/>
          <w:pgNumType w:start="2"/>
          <w:cols w:space="708"/>
          <w:docGrid w:linePitch="360"/>
        </w:sectPr>
      </w:pPr>
    </w:p>
    <w:tbl>
      <w:tblPr>
        <w:tblStyle w:val="Tabellenraster"/>
        <w:tblW w:w="928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2"/>
        <w:gridCol w:w="8486"/>
      </w:tblGrid>
      <w:tr w:rsidR="002B7811" w:rsidRPr="00DF55BA" w14:paraId="50611D23" w14:textId="77777777" w:rsidTr="00FD0587">
        <w:tc>
          <w:tcPr>
            <w:tcW w:w="9288" w:type="dxa"/>
            <w:gridSpan w:val="2"/>
            <w:shd w:val="clear" w:color="auto" w:fill="365F91" w:themeFill="accent1" w:themeFillShade="BF"/>
          </w:tcPr>
          <w:p w14:paraId="102E0421" w14:textId="69A956BA" w:rsidR="002B7811" w:rsidRPr="00D8238D" w:rsidRDefault="002B7811" w:rsidP="00C66159">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lastRenderedPageBreak/>
              <w:t>INHALT</w:t>
            </w:r>
          </w:p>
        </w:tc>
      </w:tr>
      <w:tr w:rsidR="002B7811" w:rsidRPr="00DF55BA" w14:paraId="280232EF" w14:textId="77777777" w:rsidTr="00774B9D">
        <w:tc>
          <w:tcPr>
            <w:tcW w:w="802" w:type="dxa"/>
            <w:vMerge w:val="restart"/>
            <w:shd w:val="clear" w:color="auto" w:fill="365F91" w:themeFill="accent1" w:themeFillShade="BF"/>
          </w:tcPr>
          <w:p w14:paraId="38A79591" w14:textId="77777777" w:rsidR="002B7811" w:rsidRPr="00651160" w:rsidRDefault="002B7811" w:rsidP="00C66159">
            <w:pPr>
              <w:spacing w:before="120" w:after="120"/>
              <w:jc w:val="center"/>
              <w:rPr>
                <w:rFonts w:cstheme="minorHAnsi"/>
                <w:b/>
                <w:bCs/>
                <w:color w:val="FFFFFF" w:themeColor="background1"/>
                <w:sz w:val="28"/>
                <w:szCs w:val="28"/>
              </w:rPr>
            </w:pPr>
            <w:r w:rsidRPr="00651160">
              <w:rPr>
                <w:rFonts w:cstheme="minorHAnsi"/>
                <w:b/>
                <w:bCs/>
                <w:color w:val="FFFFFF" w:themeColor="background1"/>
                <w:sz w:val="28"/>
                <w:szCs w:val="28"/>
              </w:rPr>
              <w:t>1</w:t>
            </w:r>
          </w:p>
        </w:tc>
        <w:tc>
          <w:tcPr>
            <w:tcW w:w="8486" w:type="dxa"/>
            <w:shd w:val="clear" w:color="auto" w:fill="92D050"/>
          </w:tcPr>
          <w:p w14:paraId="76A80CDB" w14:textId="0A4E4AEC" w:rsidR="002B7811" w:rsidRPr="00651160" w:rsidRDefault="002B7811" w:rsidP="002B7811">
            <w:pPr>
              <w:spacing w:before="120" w:after="120"/>
              <w:rPr>
                <w:rFonts w:cstheme="minorHAnsi"/>
                <w:b/>
                <w:bCs/>
                <w:color w:val="FFFFFF" w:themeColor="background1"/>
                <w:sz w:val="28"/>
                <w:szCs w:val="28"/>
              </w:rPr>
            </w:pPr>
            <w:r w:rsidRPr="00C51281">
              <w:rPr>
                <w:rFonts w:cstheme="minorHAnsi"/>
                <w:b/>
                <w:bCs/>
                <w:color w:val="FFFFFF" w:themeColor="background1"/>
                <w:sz w:val="28"/>
                <w:szCs w:val="28"/>
              </w:rPr>
              <w:t>Forschendes Lernen – Was ist das eigentlich?</w:t>
            </w:r>
          </w:p>
        </w:tc>
      </w:tr>
      <w:tr w:rsidR="002B7811" w:rsidRPr="00DF55BA" w14:paraId="55C4EC19" w14:textId="77777777" w:rsidTr="00D35428">
        <w:tc>
          <w:tcPr>
            <w:tcW w:w="802" w:type="dxa"/>
            <w:vMerge/>
            <w:shd w:val="clear" w:color="auto" w:fill="365F91" w:themeFill="accent1" w:themeFillShade="BF"/>
          </w:tcPr>
          <w:p w14:paraId="7768BA96" w14:textId="77777777" w:rsidR="002B7811" w:rsidRPr="00651160"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1143168D" w14:textId="48374A38" w:rsidR="002B7811" w:rsidRDefault="002B7811" w:rsidP="002B7811">
            <w:pPr>
              <w:spacing w:before="120" w:after="120"/>
              <w:rPr>
                <w:rFonts w:cstheme="minorHAnsi"/>
                <w:b/>
                <w:bCs/>
                <w:color w:val="FFFFFF" w:themeColor="background1"/>
                <w:sz w:val="28"/>
                <w:szCs w:val="28"/>
              </w:rPr>
            </w:pPr>
            <w:r w:rsidRPr="00DA2437">
              <w:rPr>
                <w:rFonts w:cstheme="minorHAnsi"/>
                <w:b/>
                <w:bCs/>
                <w:color w:val="FFFFFF" w:themeColor="background1"/>
                <w:sz w:val="28"/>
                <w:szCs w:val="28"/>
              </w:rPr>
              <w:t>Gruppenaustausch zum Begriffsverständnis des Forschenden Lernens</w:t>
            </w:r>
            <w:r>
              <w:rPr>
                <w:rFonts w:cstheme="minorHAnsi"/>
                <w:b/>
                <w:bCs/>
                <w:color w:val="FFFFFF" w:themeColor="background1"/>
                <w:sz w:val="28"/>
                <w:szCs w:val="28"/>
              </w:rPr>
              <w:t xml:space="preserve"> (anhand d</w:t>
            </w:r>
            <w:r w:rsidRPr="00DA2437">
              <w:rPr>
                <w:rFonts w:cstheme="minorHAnsi"/>
                <w:b/>
                <w:bCs/>
                <w:color w:val="FFFFFF" w:themeColor="background1"/>
                <w:sz w:val="28"/>
                <w:szCs w:val="28"/>
              </w:rPr>
              <w:t>efinitorische</w:t>
            </w:r>
            <w:r>
              <w:rPr>
                <w:rFonts w:cstheme="minorHAnsi"/>
                <w:b/>
                <w:bCs/>
                <w:color w:val="FFFFFF" w:themeColor="background1"/>
                <w:sz w:val="28"/>
                <w:szCs w:val="28"/>
              </w:rPr>
              <w:t>r</w:t>
            </w:r>
            <w:r w:rsidRPr="00DA2437">
              <w:rPr>
                <w:rFonts w:cstheme="minorHAnsi"/>
                <w:b/>
                <w:bCs/>
                <w:color w:val="FFFFFF" w:themeColor="background1"/>
                <w:sz w:val="28"/>
                <w:szCs w:val="28"/>
              </w:rPr>
              <w:t xml:space="preserve"> Aussagen</w:t>
            </w:r>
            <w:r>
              <w:rPr>
                <w:rFonts w:cstheme="minorHAnsi"/>
                <w:b/>
                <w:bCs/>
                <w:color w:val="FFFFFF" w:themeColor="background1"/>
                <w:sz w:val="28"/>
                <w:szCs w:val="28"/>
              </w:rPr>
              <w:t>, mit Leitfragen)</w:t>
            </w:r>
          </w:p>
        </w:tc>
      </w:tr>
      <w:tr w:rsidR="002B7811" w:rsidRPr="00DF55BA" w14:paraId="15A789ED" w14:textId="77777777" w:rsidTr="00E4394A">
        <w:tc>
          <w:tcPr>
            <w:tcW w:w="802" w:type="dxa"/>
            <w:vMerge w:val="restart"/>
            <w:shd w:val="clear" w:color="auto" w:fill="365F91" w:themeFill="accent1" w:themeFillShade="BF"/>
          </w:tcPr>
          <w:p w14:paraId="7EA262DB" w14:textId="77777777" w:rsidR="002B7811" w:rsidRPr="00651160" w:rsidRDefault="002B7811" w:rsidP="00C66159">
            <w:pPr>
              <w:spacing w:before="120" w:after="120"/>
              <w:jc w:val="center"/>
              <w:rPr>
                <w:rFonts w:cstheme="minorHAnsi"/>
                <w:b/>
                <w:bCs/>
                <w:color w:val="FFFFFF" w:themeColor="background1"/>
                <w:sz w:val="28"/>
                <w:szCs w:val="28"/>
              </w:rPr>
            </w:pPr>
            <w:r w:rsidRPr="00651160">
              <w:rPr>
                <w:rFonts w:cstheme="minorHAnsi"/>
                <w:b/>
                <w:bCs/>
                <w:color w:val="FFFFFF" w:themeColor="background1"/>
                <w:sz w:val="28"/>
                <w:szCs w:val="28"/>
              </w:rPr>
              <w:t>2</w:t>
            </w:r>
          </w:p>
        </w:tc>
        <w:tc>
          <w:tcPr>
            <w:tcW w:w="8486" w:type="dxa"/>
            <w:shd w:val="clear" w:color="auto" w:fill="92D050"/>
          </w:tcPr>
          <w:p w14:paraId="333865D6" w14:textId="01AD9E3C" w:rsidR="002B7811" w:rsidRPr="00651160" w:rsidRDefault="002B7811" w:rsidP="002B7811">
            <w:pPr>
              <w:spacing w:before="120" w:after="120"/>
              <w:rPr>
                <w:rFonts w:cstheme="minorHAnsi"/>
                <w:b/>
                <w:bCs/>
                <w:color w:val="FFFFFF" w:themeColor="background1"/>
                <w:sz w:val="28"/>
                <w:szCs w:val="28"/>
              </w:rPr>
            </w:pPr>
            <w:r w:rsidRPr="00AC318D">
              <w:rPr>
                <w:b/>
                <w:bCs/>
                <w:color w:val="FFFFFF" w:themeColor="background1"/>
                <w:sz w:val="28"/>
              </w:rPr>
              <w:t>Was hat Forschendes Lernen mit Schulpraxis zu tun?</w:t>
            </w:r>
          </w:p>
        </w:tc>
      </w:tr>
      <w:tr w:rsidR="002B7811" w:rsidRPr="00DF55BA" w14:paraId="20D99C77" w14:textId="77777777" w:rsidTr="0020024E">
        <w:tc>
          <w:tcPr>
            <w:tcW w:w="802" w:type="dxa"/>
            <w:vMerge/>
            <w:shd w:val="clear" w:color="auto" w:fill="365F91" w:themeFill="accent1" w:themeFillShade="BF"/>
          </w:tcPr>
          <w:p w14:paraId="57631200" w14:textId="77777777" w:rsidR="002B7811" w:rsidRPr="00651160"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0A5CB006" w14:textId="09E743CB" w:rsidR="002B7811" w:rsidRPr="00651160" w:rsidRDefault="002B7811" w:rsidP="002B7811">
            <w:pPr>
              <w:spacing w:before="120" w:after="120"/>
              <w:rPr>
                <w:rFonts w:cstheme="minorHAnsi"/>
                <w:b/>
                <w:bCs/>
                <w:color w:val="FFFFFF" w:themeColor="background1"/>
                <w:sz w:val="28"/>
                <w:szCs w:val="28"/>
              </w:rPr>
            </w:pPr>
            <w:r w:rsidRPr="00003038">
              <w:rPr>
                <w:rFonts w:cstheme="minorHAnsi"/>
                <w:b/>
                <w:bCs/>
                <w:color w:val="FFFFFF" w:themeColor="background1"/>
                <w:sz w:val="28"/>
                <w:szCs w:val="28"/>
              </w:rPr>
              <w:t xml:space="preserve">Beispiel: </w:t>
            </w:r>
            <w:r w:rsidRPr="00003038">
              <w:rPr>
                <w:rFonts w:eastAsia="Times New Roman"/>
                <w:b/>
                <w:color w:val="FFFFFF" w:themeColor="background1"/>
                <w:sz w:val="28"/>
                <w:szCs w:val="24"/>
              </w:rPr>
              <w:t>„Jessica auf dem Schrank“</w:t>
            </w:r>
          </w:p>
        </w:tc>
      </w:tr>
      <w:tr w:rsidR="002B7811" w:rsidRPr="00DF55BA" w14:paraId="41037279" w14:textId="77777777" w:rsidTr="007B2C46">
        <w:tc>
          <w:tcPr>
            <w:tcW w:w="802" w:type="dxa"/>
            <w:shd w:val="clear" w:color="auto" w:fill="365F91" w:themeFill="accent1" w:themeFillShade="BF"/>
          </w:tcPr>
          <w:p w14:paraId="5754433E" w14:textId="77777777" w:rsidR="002B7811" w:rsidRPr="00651160" w:rsidRDefault="002B7811"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3</w:t>
            </w:r>
          </w:p>
        </w:tc>
        <w:tc>
          <w:tcPr>
            <w:tcW w:w="8486" w:type="dxa"/>
            <w:shd w:val="clear" w:color="auto" w:fill="92D050"/>
          </w:tcPr>
          <w:p w14:paraId="7F42CEC6" w14:textId="32DE643A" w:rsidR="002B7811" w:rsidRPr="00651160" w:rsidRDefault="002B7811" w:rsidP="002B7811">
            <w:pPr>
              <w:spacing w:before="120" w:after="120"/>
              <w:rPr>
                <w:rFonts w:cstheme="minorHAnsi"/>
                <w:b/>
                <w:bCs/>
                <w:color w:val="FFFFFF" w:themeColor="background1"/>
                <w:sz w:val="28"/>
                <w:szCs w:val="28"/>
              </w:rPr>
            </w:pPr>
            <w:r w:rsidRPr="00AC318D">
              <w:rPr>
                <w:b/>
                <w:bCs/>
                <w:color w:val="FFFFFF" w:themeColor="background1"/>
                <w:sz w:val="28"/>
              </w:rPr>
              <w:t xml:space="preserve">Welche Haltung gegenüber der Praxis ist erforderlich, </w:t>
            </w:r>
            <w:r w:rsidRPr="00AC318D">
              <w:rPr>
                <w:b/>
                <w:bCs/>
                <w:color w:val="FFFFFF" w:themeColor="background1"/>
                <w:sz w:val="28"/>
              </w:rPr>
              <w:br/>
              <w:t>um Forschendes Lernen zur Entwicklung einsetzen zu können?</w:t>
            </w:r>
          </w:p>
        </w:tc>
      </w:tr>
      <w:tr w:rsidR="002B7811" w:rsidRPr="00DF55BA" w14:paraId="401606BE" w14:textId="77777777" w:rsidTr="00174473">
        <w:tc>
          <w:tcPr>
            <w:tcW w:w="802" w:type="dxa"/>
            <w:vMerge w:val="restart"/>
            <w:shd w:val="clear" w:color="auto" w:fill="365F91" w:themeFill="accent1" w:themeFillShade="BF"/>
          </w:tcPr>
          <w:p w14:paraId="3C4B5F34" w14:textId="77777777" w:rsidR="002B7811" w:rsidRPr="00651160" w:rsidRDefault="002B7811"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4</w:t>
            </w:r>
          </w:p>
        </w:tc>
        <w:tc>
          <w:tcPr>
            <w:tcW w:w="8486" w:type="dxa"/>
            <w:shd w:val="clear" w:color="auto" w:fill="92D050"/>
          </w:tcPr>
          <w:p w14:paraId="5E2EAFAA" w14:textId="37664DFC" w:rsidR="002B7811" w:rsidRPr="00651160" w:rsidRDefault="002B7811" w:rsidP="002B7811">
            <w:pPr>
              <w:spacing w:before="120" w:after="120"/>
              <w:rPr>
                <w:rFonts w:cstheme="minorHAnsi"/>
                <w:b/>
                <w:bCs/>
                <w:color w:val="FFFFFF" w:themeColor="background1"/>
                <w:sz w:val="28"/>
                <w:szCs w:val="28"/>
              </w:rPr>
            </w:pPr>
            <w:r w:rsidRPr="00AC318D">
              <w:rPr>
                <w:b/>
                <w:color w:val="FFFFFF" w:themeColor="background1"/>
                <w:sz w:val="28"/>
                <w:szCs w:val="24"/>
              </w:rPr>
              <w:t xml:space="preserve">Welchen Beitrag kann Forschendes Lernen dazu leisten, </w:t>
            </w:r>
            <w:r w:rsidRPr="00AC318D">
              <w:rPr>
                <w:b/>
                <w:color w:val="FFFFFF" w:themeColor="background1"/>
                <w:sz w:val="28"/>
                <w:szCs w:val="24"/>
              </w:rPr>
              <w:br/>
              <w:t>den eigenen Unterricht weiterzuentwickeln?</w:t>
            </w:r>
          </w:p>
        </w:tc>
      </w:tr>
      <w:tr w:rsidR="002B7811" w:rsidRPr="00DF55BA" w14:paraId="552609E8" w14:textId="77777777" w:rsidTr="0063156C">
        <w:tc>
          <w:tcPr>
            <w:tcW w:w="802" w:type="dxa"/>
            <w:vMerge/>
            <w:shd w:val="clear" w:color="auto" w:fill="365F91" w:themeFill="accent1" w:themeFillShade="BF"/>
          </w:tcPr>
          <w:p w14:paraId="280D75C6"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5BFAB92" w14:textId="1311229A" w:rsidR="002B7811" w:rsidRPr="00651160" w:rsidRDefault="002B7811" w:rsidP="002B7811">
            <w:pPr>
              <w:spacing w:before="120" w:after="120"/>
              <w:rPr>
                <w:rFonts w:cstheme="minorHAnsi"/>
                <w:b/>
                <w:bCs/>
                <w:color w:val="FFFFFF" w:themeColor="background1"/>
                <w:sz w:val="28"/>
                <w:szCs w:val="28"/>
              </w:rPr>
            </w:pPr>
            <w:r w:rsidRPr="009F58F8">
              <w:rPr>
                <w:rFonts w:eastAsia="Times New Roman"/>
                <w:b/>
                <w:color w:val="FFFFFF" w:themeColor="background1"/>
                <w:sz w:val="28"/>
                <w:szCs w:val="24"/>
              </w:rPr>
              <w:t xml:space="preserve">4.1 Reichweite der Forschung: </w:t>
            </w:r>
            <w:r w:rsidRPr="009F58F8">
              <w:rPr>
                <w:rFonts w:eastAsia="Times New Roman"/>
                <w:b/>
                <w:color w:val="FFFFFF" w:themeColor="background1"/>
                <w:sz w:val="28"/>
                <w:szCs w:val="24"/>
              </w:rPr>
              <w:br/>
              <w:t xml:space="preserve">Was man durch eigenes Handeln beeinflussen, </w:t>
            </w:r>
            <w:r w:rsidRPr="009F58F8">
              <w:rPr>
                <w:rFonts w:eastAsia="Times New Roman"/>
                <w:b/>
                <w:color w:val="FFFFFF" w:themeColor="background1"/>
                <w:sz w:val="28"/>
                <w:szCs w:val="24"/>
              </w:rPr>
              <w:br/>
              <w:t>verändern und entwickeln kann – und was nicht</w:t>
            </w:r>
          </w:p>
        </w:tc>
      </w:tr>
      <w:tr w:rsidR="002B7811" w:rsidRPr="00DF55BA" w14:paraId="3C3FF9EA" w14:textId="77777777" w:rsidTr="002352C8">
        <w:tc>
          <w:tcPr>
            <w:tcW w:w="802" w:type="dxa"/>
            <w:vMerge/>
            <w:shd w:val="clear" w:color="auto" w:fill="365F91" w:themeFill="accent1" w:themeFillShade="BF"/>
          </w:tcPr>
          <w:p w14:paraId="2F56EB83"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4AA16F7" w14:textId="0D976E92" w:rsidR="002B7811" w:rsidRPr="00651160" w:rsidRDefault="002B7811" w:rsidP="002B7811">
            <w:pPr>
              <w:spacing w:before="120" w:after="120"/>
              <w:rPr>
                <w:rFonts w:cstheme="minorHAnsi"/>
                <w:b/>
                <w:bCs/>
                <w:color w:val="FFFFFF" w:themeColor="background1"/>
                <w:sz w:val="28"/>
                <w:szCs w:val="28"/>
              </w:rPr>
            </w:pPr>
            <w:r>
              <w:rPr>
                <w:rFonts w:eastAsia="Times New Roman"/>
                <w:b/>
                <w:color w:val="FFFFFF" w:themeColor="background1"/>
                <w:sz w:val="28"/>
                <w:szCs w:val="24"/>
              </w:rPr>
              <w:t xml:space="preserve">4.2 </w:t>
            </w:r>
            <w:r w:rsidRPr="009F58F8">
              <w:rPr>
                <w:rFonts w:eastAsia="Times New Roman"/>
                <w:b/>
                <w:color w:val="FFFFFF" w:themeColor="background1"/>
                <w:sz w:val="28"/>
                <w:szCs w:val="24"/>
              </w:rPr>
              <w:t>ALACT-Modell</w:t>
            </w:r>
          </w:p>
        </w:tc>
      </w:tr>
      <w:tr w:rsidR="002B7811" w:rsidRPr="00DF55BA" w14:paraId="6988C713" w14:textId="77777777" w:rsidTr="003E16C5">
        <w:tc>
          <w:tcPr>
            <w:tcW w:w="802" w:type="dxa"/>
            <w:vMerge/>
            <w:shd w:val="clear" w:color="auto" w:fill="365F91" w:themeFill="accent1" w:themeFillShade="BF"/>
          </w:tcPr>
          <w:p w14:paraId="7D636D55"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00777B8" w14:textId="26836509" w:rsidR="002B7811" w:rsidRPr="00651160" w:rsidRDefault="002B7811" w:rsidP="002B7811">
            <w:pPr>
              <w:spacing w:before="120" w:after="120"/>
              <w:rPr>
                <w:rFonts w:cstheme="minorHAnsi"/>
                <w:b/>
                <w:bCs/>
                <w:color w:val="FFFFFF" w:themeColor="background1"/>
                <w:sz w:val="28"/>
                <w:szCs w:val="28"/>
              </w:rPr>
            </w:pPr>
            <w:r>
              <w:rPr>
                <w:rFonts w:eastAsia="Times New Roman"/>
                <w:b/>
                <w:color w:val="FFFFFF" w:themeColor="background1"/>
                <w:sz w:val="28"/>
                <w:szCs w:val="24"/>
              </w:rPr>
              <w:t xml:space="preserve">4.3 </w:t>
            </w:r>
            <w:r w:rsidRPr="009F58F8">
              <w:rPr>
                <w:rFonts w:eastAsia="Times New Roman"/>
                <w:b/>
                <w:color w:val="FFFFFF" w:themeColor="background1"/>
                <w:sz w:val="28"/>
                <w:szCs w:val="24"/>
              </w:rPr>
              <w:t>Reflexionsfragen gemäß ALACT-Modell</w:t>
            </w:r>
          </w:p>
        </w:tc>
      </w:tr>
      <w:tr w:rsidR="002B7811" w:rsidRPr="00DF55BA" w14:paraId="5995BD95" w14:textId="77777777" w:rsidTr="0082363A">
        <w:tc>
          <w:tcPr>
            <w:tcW w:w="802" w:type="dxa"/>
            <w:vMerge/>
            <w:shd w:val="clear" w:color="auto" w:fill="365F91" w:themeFill="accent1" w:themeFillShade="BF"/>
          </w:tcPr>
          <w:p w14:paraId="3F4A2035"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548A52C2" w14:textId="06C13644" w:rsidR="002B7811" w:rsidRDefault="002B7811" w:rsidP="002B7811">
            <w:pPr>
              <w:spacing w:before="120" w:after="120"/>
              <w:rPr>
                <w:rFonts w:cstheme="minorHAnsi"/>
                <w:b/>
                <w:bCs/>
                <w:color w:val="FFFFFF" w:themeColor="background1"/>
                <w:sz w:val="28"/>
                <w:szCs w:val="28"/>
              </w:rPr>
            </w:pPr>
            <w:r>
              <w:rPr>
                <w:b/>
                <w:color w:val="FFFFFF" w:themeColor="background1"/>
                <w:sz w:val="28"/>
                <w:szCs w:val="24"/>
              </w:rPr>
              <w:t xml:space="preserve">4.4 </w:t>
            </w:r>
            <w:r w:rsidRPr="009F58F8">
              <w:rPr>
                <w:b/>
                <w:color w:val="FFFFFF" w:themeColor="background1"/>
                <w:sz w:val="28"/>
                <w:szCs w:val="24"/>
              </w:rPr>
              <w:t xml:space="preserve">Ablauf zur Anwendung des ALACT-Modells </w:t>
            </w:r>
            <w:r w:rsidRPr="009F58F8">
              <w:rPr>
                <w:b/>
                <w:color w:val="FFFFFF" w:themeColor="background1"/>
                <w:sz w:val="28"/>
                <w:szCs w:val="24"/>
              </w:rPr>
              <w:br/>
              <w:t>(in einer Gruppe von Kollegen)</w:t>
            </w:r>
          </w:p>
        </w:tc>
      </w:tr>
      <w:tr w:rsidR="002B7811" w:rsidRPr="00DF55BA" w14:paraId="0D7A589F" w14:textId="77777777" w:rsidTr="00E87722">
        <w:tc>
          <w:tcPr>
            <w:tcW w:w="802" w:type="dxa"/>
            <w:vMerge/>
            <w:shd w:val="clear" w:color="auto" w:fill="365F91" w:themeFill="accent1" w:themeFillShade="BF"/>
          </w:tcPr>
          <w:p w14:paraId="6096E68D"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5D3676D9" w14:textId="2C960B4D" w:rsidR="002B7811" w:rsidRDefault="002B7811" w:rsidP="002B7811">
            <w:pPr>
              <w:spacing w:before="120" w:after="120"/>
              <w:rPr>
                <w:rFonts w:cstheme="minorHAnsi"/>
                <w:b/>
                <w:bCs/>
                <w:color w:val="FFFFFF" w:themeColor="background1"/>
                <w:sz w:val="28"/>
                <w:szCs w:val="28"/>
              </w:rPr>
            </w:pPr>
            <w:r>
              <w:rPr>
                <w:rFonts w:eastAsia="Times New Roman"/>
                <w:b/>
                <w:color w:val="FFFFFF" w:themeColor="background1"/>
                <w:sz w:val="28"/>
                <w:szCs w:val="24"/>
              </w:rPr>
              <w:t xml:space="preserve">4.5 </w:t>
            </w:r>
            <w:r w:rsidRPr="009F58F8">
              <w:rPr>
                <w:rFonts w:eastAsia="Times New Roman"/>
                <w:b/>
                <w:color w:val="FFFFFF" w:themeColor="background1"/>
                <w:sz w:val="28"/>
                <w:szCs w:val="24"/>
              </w:rPr>
              <w:t xml:space="preserve">Meta-Reflexion auf Basis des ALACT-Modells: </w:t>
            </w:r>
            <w:r w:rsidRPr="009F58F8">
              <w:rPr>
                <w:rFonts w:eastAsia="Times New Roman"/>
                <w:b/>
                <w:color w:val="FFFFFF" w:themeColor="background1"/>
                <w:sz w:val="28"/>
                <w:szCs w:val="24"/>
              </w:rPr>
              <w:br/>
              <w:t>Fallbeispiel „Frau Peterson“</w:t>
            </w:r>
          </w:p>
        </w:tc>
      </w:tr>
      <w:tr w:rsidR="002B7811" w:rsidRPr="00DF55BA" w14:paraId="0362D7D6" w14:textId="77777777" w:rsidTr="005C7598">
        <w:tc>
          <w:tcPr>
            <w:tcW w:w="802" w:type="dxa"/>
            <w:vMerge/>
            <w:shd w:val="clear" w:color="auto" w:fill="365F91" w:themeFill="accent1" w:themeFillShade="BF"/>
          </w:tcPr>
          <w:p w14:paraId="29A693EB"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8EBA697" w14:textId="1955746F" w:rsidR="002B7811" w:rsidRDefault="002B7811" w:rsidP="002B7811">
            <w:pPr>
              <w:spacing w:before="120" w:after="120"/>
              <w:rPr>
                <w:rFonts w:cstheme="minorHAnsi"/>
                <w:b/>
                <w:bCs/>
                <w:color w:val="FFFFFF" w:themeColor="background1"/>
                <w:sz w:val="28"/>
                <w:szCs w:val="28"/>
              </w:rPr>
            </w:pPr>
            <w:r>
              <w:rPr>
                <w:rFonts w:eastAsia="Times New Roman"/>
                <w:b/>
                <w:bCs/>
                <w:color w:val="FFFFFF" w:themeColor="background1"/>
                <w:sz w:val="28"/>
              </w:rPr>
              <w:t xml:space="preserve">4.6 </w:t>
            </w:r>
            <w:r w:rsidRPr="009F58F8">
              <w:rPr>
                <w:rFonts w:eastAsia="Times New Roman"/>
                <w:b/>
                <w:bCs/>
                <w:color w:val="FFFFFF" w:themeColor="background1"/>
                <w:sz w:val="28"/>
              </w:rPr>
              <w:t>Einen Ausgangspunkt finden</w:t>
            </w:r>
          </w:p>
        </w:tc>
      </w:tr>
      <w:tr w:rsidR="002B7811" w:rsidRPr="00DF55BA" w14:paraId="00301DC4" w14:textId="77777777" w:rsidTr="000F13E7">
        <w:tc>
          <w:tcPr>
            <w:tcW w:w="802" w:type="dxa"/>
            <w:shd w:val="clear" w:color="auto" w:fill="365F91" w:themeFill="accent1" w:themeFillShade="BF"/>
          </w:tcPr>
          <w:p w14:paraId="01FECC4B" w14:textId="77777777" w:rsidR="002B7811" w:rsidRDefault="002B7811"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5</w:t>
            </w:r>
          </w:p>
        </w:tc>
        <w:tc>
          <w:tcPr>
            <w:tcW w:w="8486" w:type="dxa"/>
            <w:shd w:val="clear" w:color="auto" w:fill="92D050"/>
          </w:tcPr>
          <w:p w14:paraId="5F19E9ED" w14:textId="28A42742" w:rsidR="002B7811" w:rsidRDefault="002B7811" w:rsidP="002B7811">
            <w:pPr>
              <w:spacing w:before="120" w:after="120"/>
              <w:rPr>
                <w:rFonts w:cstheme="minorHAnsi"/>
                <w:b/>
                <w:bCs/>
                <w:color w:val="FFFFFF" w:themeColor="background1"/>
                <w:sz w:val="28"/>
                <w:szCs w:val="28"/>
              </w:rPr>
            </w:pPr>
            <w:r>
              <w:rPr>
                <w:rFonts w:eastAsia="Times New Roman"/>
                <w:b/>
                <w:bCs/>
                <w:color w:val="FFFFFF" w:themeColor="background1"/>
                <w:sz w:val="28"/>
              </w:rPr>
              <w:t>Abschluss und Ausblick</w:t>
            </w:r>
          </w:p>
        </w:tc>
      </w:tr>
      <w:tr w:rsidR="00C54874" w:rsidRPr="00DF55BA" w14:paraId="55C48A21" w14:textId="77777777" w:rsidTr="000F13E7">
        <w:tc>
          <w:tcPr>
            <w:tcW w:w="802" w:type="dxa"/>
            <w:shd w:val="clear" w:color="auto" w:fill="365F91" w:themeFill="accent1" w:themeFillShade="BF"/>
          </w:tcPr>
          <w:p w14:paraId="2F54D7EC" w14:textId="66C0E8FA" w:rsidR="00C54874" w:rsidRDefault="00B42557"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6</w:t>
            </w:r>
          </w:p>
        </w:tc>
        <w:tc>
          <w:tcPr>
            <w:tcW w:w="8486" w:type="dxa"/>
            <w:shd w:val="clear" w:color="auto" w:fill="92D050"/>
          </w:tcPr>
          <w:p w14:paraId="64EC3BF1" w14:textId="6FF3FE4F" w:rsidR="00C54874" w:rsidRDefault="00C54874" w:rsidP="002B7811">
            <w:pPr>
              <w:spacing w:before="120" w:after="120"/>
              <w:rPr>
                <w:rFonts w:eastAsia="Times New Roman"/>
                <w:b/>
                <w:bCs/>
                <w:color w:val="FFFFFF" w:themeColor="background1"/>
                <w:sz w:val="28"/>
              </w:rPr>
            </w:pPr>
            <w:r w:rsidRPr="0032085F">
              <w:rPr>
                <w:b/>
                <w:color w:val="FFFFFF" w:themeColor="background1"/>
                <w:sz w:val="28"/>
                <w:szCs w:val="24"/>
              </w:rPr>
              <w:t>Meine weiterführenden Gedanken, Ideen, Fragen etc.</w:t>
            </w:r>
          </w:p>
        </w:tc>
      </w:tr>
      <w:tr w:rsidR="002B7811" w:rsidRPr="00DF55BA" w14:paraId="35CA59E8" w14:textId="77777777" w:rsidTr="00E610B7">
        <w:tc>
          <w:tcPr>
            <w:tcW w:w="802" w:type="dxa"/>
            <w:shd w:val="clear" w:color="auto" w:fill="365F91" w:themeFill="accent1" w:themeFillShade="BF"/>
          </w:tcPr>
          <w:p w14:paraId="50F2948F" w14:textId="11B6BAE8" w:rsidR="002B7811" w:rsidRDefault="00B42557"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7</w:t>
            </w:r>
          </w:p>
        </w:tc>
        <w:tc>
          <w:tcPr>
            <w:tcW w:w="8486" w:type="dxa"/>
            <w:shd w:val="clear" w:color="auto" w:fill="92D050"/>
          </w:tcPr>
          <w:p w14:paraId="21F10144" w14:textId="76E4BD20" w:rsidR="002B7811" w:rsidRPr="00651160" w:rsidRDefault="002B7811" w:rsidP="002B7811">
            <w:pPr>
              <w:spacing w:before="120" w:after="120"/>
              <w:rPr>
                <w:rFonts w:cstheme="minorHAnsi"/>
                <w:b/>
                <w:bCs/>
                <w:color w:val="FFFFFF" w:themeColor="background1"/>
                <w:sz w:val="28"/>
                <w:szCs w:val="28"/>
              </w:rPr>
            </w:pPr>
            <w:r w:rsidRPr="00924E2B">
              <w:rPr>
                <w:rFonts w:cstheme="minorHAnsi"/>
                <w:b/>
                <w:bCs/>
                <w:color w:val="FFFFFF" w:themeColor="background1"/>
                <w:sz w:val="28"/>
                <w:szCs w:val="28"/>
              </w:rPr>
              <w:t>Literatur und Quellen</w:t>
            </w:r>
          </w:p>
        </w:tc>
      </w:tr>
      <w:tr w:rsidR="002B7811" w:rsidRPr="00DF55BA" w14:paraId="02C2A706" w14:textId="77777777" w:rsidTr="00AF5CFA">
        <w:tc>
          <w:tcPr>
            <w:tcW w:w="802" w:type="dxa"/>
            <w:shd w:val="clear" w:color="auto" w:fill="365F91" w:themeFill="accent1" w:themeFillShade="BF"/>
          </w:tcPr>
          <w:p w14:paraId="2EE7E8B5" w14:textId="1BB1369A" w:rsidR="002B7811" w:rsidRDefault="00B42557"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8</w:t>
            </w:r>
          </w:p>
        </w:tc>
        <w:tc>
          <w:tcPr>
            <w:tcW w:w="8486" w:type="dxa"/>
            <w:shd w:val="clear" w:color="auto" w:fill="92D050"/>
          </w:tcPr>
          <w:p w14:paraId="0755D46A" w14:textId="2C57B52D" w:rsidR="002B7811" w:rsidRPr="00651160" w:rsidRDefault="002B7811" w:rsidP="002B7811">
            <w:pPr>
              <w:spacing w:before="120" w:after="120"/>
              <w:rPr>
                <w:rFonts w:cstheme="minorHAnsi"/>
                <w:b/>
                <w:bCs/>
                <w:color w:val="FFFFFF" w:themeColor="background1"/>
                <w:sz w:val="28"/>
                <w:szCs w:val="28"/>
              </w:rPr>
            </w:pPr>
            <w:r>
              <w:rPr>
                <w:rFonts w:cstheme="minorHAnsi"/>
                <w:b/>
                <w:bCs/>
                <w:color w:val="FFFFFF" w:themeColor="background1"/>
                <w:sz w:val="28"/>
                <w:szCs w:val="28"/>
              </w:rPr>
              <w:t>Impressum</w:t>
            </w:r>
          </w:p>
        </w:tc>
      </w:tr>
    </w:tbl>
    <w:p w14:paraId="5A0D1778" w14:textId="77777777" w:rsidR="006A2690" w:rsidRDefault="006A2690" w:rsidP="00DA2EA6">
      <w:pPr>
        <w:spacing w:after="0" w:line="240" w:lineRule="auto"/>
        <w:rPr>
          <w:sz w:val="24"/>
          <w:szCs w:val="24"/>
        </w:rPr>
      </w:pPr>
    </w:p>
    <w:p w14:paraId="5E2EC99B" w14:textId="77777777" w:rsidR="00387322" w:rsidRDefault="00387322" w:rsidP="00DA2EA6">
      <w:pPr>
        <w:spacing w:after="0" w:line="240" w:lineRule="auto"/>
        <w:rPr>
          <w:sz w:val="24"/>
          <w:szCs w:val="24"/>
        </w:rPr>
      </w:pPr>
    </w:p>
    <w:p w14:paraId="43F93818" w14:textId="77777777" w:rsidR="00E97C1C" w:rsidRPr="00665D05" w:rsidRDefault="00E97C1C" w:rsidP="00DA2EA6">
      <w:pPr>
        <w:spacing w:after="0" w:line="240" w:lineRule="auto"/>
        <w:rPr>
          <w:sz w:val="24"/>
          <w:szCs w:val="24"/>
        </w:rPr>
        <w:sectPr w:rsidR="00E97C1C" w:rsidRPr="00665D05" w:rsidSect="00CB10A5">
          <w:pgSz w:w="11906" w:h="16838"/>
          <w:pgMar w:top="1417" w:right="1417" w:bottom="1134" w:left="1417" w:header="426" w:footer="708" w:gutter="0"/>
          <w:pgNumType w:start="2"/>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7"/>
        <w:gridCol w:w="8255"/>
      </w:tblGrid>
      <w:tr w:rsidR="004B1738" w14:paraId="1A1FCD16" w14:textId="77777777" w:rsidTr="00AA6A04">
        <w:trPr>
          <w:trHeight w:val="836"/>
        </w:trPr>
        <w:tc>
          <w:tcPr>
            <w:tcW w:w="807" w:type="dxa"/>
            <w:tcBorders>
              <w:top w:val="single" w:sz="4" w:space="0" w:color="FFFFFF" w:themeColor="background1"/>
              <w:left w:val="single" w:sz="4" w:space="0" w:color="FFFFFF" w:themeColor="background1"/>
              <w:bottom w:val="nil"/>
              <w:right w:val="single" w:sz="4" w:space="0" w:color="FFFFFF" w:themeColor="background1"/>
            </w:tcBorders>
            <w:shd w:val="clear" w:color="auto" w:fill="365F91" w:themeFill="accent1" w:themeFillShade="BF"/>
            <w:vAlign w:val="center"/>
            <w:hideMark/>
          </w:tcPr>
          <w:p w14:paraId="4AE9C311" w14:textId="77777777" w:rsidR="004B1738" w:rsidRDefault="004B1738" w:rsidP="00AC318D">
            <w:pPr>
              <w:spacing w:before="120" w:after="120"/>
              <w:jc w:val="center"/>
              <w:rPr>
                <w:b/>
                <w:color w:val="FFFFFF" w:themeColor="background1"/>
                <w:sz w:val="28"/>
                <w:szCs w:val="24"/>
              </w:rPr>
            </w:pPr>
            <w:r>
              <w:rPr>
                <w:b/>
                <w:color w:val="FFFFFF" w:themeColor="background1"/>
                <w:sz w:val="28"/>
                <w:szCs w:val="24"/>
              </w:rPr>
              <w:lastRenderedPageBreak/>
              <w:t>1</w:t>
            </w:r>
          </w:p>
        </w:tc>
        <w:tc>
          <w:tcPr>
            <w:tcW w:w="8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4ED2E8F" w14:textId="77777777" w:rsidR="004B1738" w:rsidRDefault="00204E61" w:rsidP="00AC318D">
            <w:pPr>
              <w:spacing w:before="120" w:after="120"/>
              <w:ind w:left="176"/>
              <w:rPr>
                <w:b/>
                <w:color w:val="0070C0"/>
                <w:sz w:val="28"/>
                <w:szCs w:val="24"/>
              </w:rPr>
            </w:pPr>
            <w:r w:rsidRPr="00204E61">
              <w:rPr>
                <w:b/>
                <w:color w:val="FFFFFF" w:themeColor="background1"/>
                <w:sz w:val="28"/>
                <w:szCs w:val="24"/>
              </w:rPr>
              <w:t>Forschendes Lernen – Was ist das eigentlich?</w:t>
            </w:r>
          </w:p>
        </w:tc>
      </w:tr>
    </w:tbl>
    <w:p w14:paraId="510B941E" w14:textId="77777777" w:rsidR="004B1738" w:rsidRPr="00204E61" w:rsidRDefault="004B1738" w:rsidP="004B1738">
      <w:pPr>
        <w:spacing w:after="0" w:line="240" w:lineRule="auto"/>
        <w:rPr>
          <w:color w:val="002060"/>
          <w:sz w:val="24"/>
          <w:szCs w:val="24"/>
        </w:rPr>
      </w:pPr>
    </w:p>
    <w:p w14:paraId="443E158B" w14:textId="77777777" w:rsidR="00F52206" w:rsidRPr="00204E61" w:rsidRDefault="00F52206" w:rsidP="00537FF6">
      <w:pPr>
        <w:spacing w:after="60"/>
        <w:jc w:val="both"/>
        <w:rPr>
          <w:b/>
          <w:color w:val="002060"/>
          <w:sz w:val="24"/>
          <w:szCs w:val="24"/>
        </w:rPr>
      </w:pPr>
      <w:r w:rsidRPr="00204E61">
        <w:rPr>
          <w:b/>
          <w:bCs/>
          <w:color w:val="002060"/>
          <w:sz w:val="24"/>
          <w:szCs w:val="24"/>
        </w:rPr>
        <w:t xml:space="preserve">Forschen </w:t>
      </w:r>
      <w:r w:rsidRPr="00204E61">
        <w:rPr>
          <w:color w:val="002060"/>
          <w:sz w:val="24"/>
          <w:szCs w:val="24"/>
        </w:rPr>
        <w:t>(vgl. Fichten 2012: 6-8)</w:t>
      </w:r>
    </w:p>
    <w:p w14:paraId="1CCD5CC0"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Forschung als systematische, regelgeleitete wissenschaftliche Praxis der</w:t>
      </w:r>
      <w:r w:rsidR="00204E61" w:rsidRPr="00204E61">
        <w:rPr>
          <w:color w:val="002060"/>
          <w:sz w:val="24"/>
          <w:szCs w:val="24"/>
        </w:rPr>
        <w:t xml:space="preserve"> </w:t>
      </w:r>
      <w:r w:rsidRPr="00204E61">
        <w:rPr>
          <w:color w:val="002060"/>
          <w:sz w:val="24"/>
          <w:szCs w:val="24"/>
        </w:rPr>
        <w:t xml:space="preserve">Erkenntnisgewinnung </w:t>
      </w:r>
    </w:p>
    <w:p w14:paraId="0D6BF0C5"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Strategie zur Bearbeitung von Problemstellungen</w:t>
      </w:r>
    </w:p>
    <w:p w14:paraId="01005FD5"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Merkmale von Forschung: Informationssuche und Quellenauswertung</w:t>
      </w:r>
    </w:p>
    <w:p w14:paraId="06690C94"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disziplinspezifische Unterschiede hinsichtlich Methodologie, Arbeitsformen, Darstellungsweisen; zahlreiche Forschungstypen und -varianten</w:t>
      </w:r>
    </w:p>
    <w:p w14:paraId="071444F7" w14:textId="77777777" w:rsidR="00F52206" w:rsidRPr="00204E61" w:rsidRDefault="00F52206" w:rsidP="00537FF6">
      <w:pPr>
        <w:spacing w:after="60"/>
        <w:jc w:val="both"/>
        <w:rPr>
          <w:b/>
          <w:color w:val="002060"/>
          <w:sz w:val="24"/>
          <w:szCs w:val="24"/>
        </w:rPr>
      </w:pPr>
    </w:p>
    <w:p w14:paraId="2FA6635F" w14:textId="77777777" w:rsidR="00F52206" w:rsidRPr="00204E61" w:rsidRDefault="00F52206" w:rsidP="00537FF6">
      <w:pPr>
        <w:spacing w:after="60"/>
        <w:jc w:val="both"/>
        <w:rPr>
          <w:b/>
          <w:color w:val="002060"/>
          <w:sz w:val="24"/>
          <w:szCs w:val="24"/>
        </w:rPr>
      </w:pPr>
      <w:r w:rsidRPr="00204E61">
        <w:rPr>
          <w:b/>
          <w:bCs/>
          <w:color w:val="002060"/>
          <w:sz w:val="24"/>
          <w:szCs w:val="24"/>
        </w:rPr>
        <w:t xml:space="preserve">Lernen </w:t>
      </w:r>
      <w:r w:rsidRPr="00204E61">
        <w:rPr>
          <w:color w:val="002060"/>
          <w:sz w:val="24"/>
          <w:szCs w:val="24"/>
        </w:rPr>
        <w:t>(vgl. Fichten 2012: 6-8)</w:t>
      </w:r>
    </w:p>
    <w:p w14:paraId="1D3F1175" w14:textId="77777777" w:rsidR="00F52206" w:rsidRPr="00204E61" w:rsidRDefault="00F52206" w:rsidP="00537FF6">
      <w:pPr>
        <w:pStyle w:val="Listenabsatz"/>
        <w:numPr>
          <w:ilvl w:val="0"/>
          <w:numId w:val="34"/>
        </w:numPr>
        <w:spacing w:after="60"/>
        <w:ind w:left="284" w:hanging="284"/>
        <w:contextualSpacing w:val="0"/>
        <w:jc w:val="both"/>
        <w:rPr>
          <w:color w:val="002060"/>
          <w:sz w:val="24"/>
          <w:szCs w:val="24"/>
        </w:rPr>
      </w:pPr>
      <w:r w:rsidRPr="00204E61">
        <w:rPr>
          <w:color w:val="002060"/>
          <w:sz w:val="24"/>
          <w:szCs w:val="24"/>
        </w:rPr>
        <w:t>Forschendes Lernen ist spezifische Lernform: aktiv, selbstbestimmt, experimentell, problemlösend.</w:t>
      </w:r>
    </w:p>
    <w:p w14:paraId="178D684F" w14:textId="77777777" w:rsidR="00F52206" w:rsidRPr="00204E61" w:rsidRDefault="00F52206" w:rsidP="00537FF6">
      <w:pPr>
        <w:pStyle w:val="Listenabsatz"/>
        <w:numPr>
          <w:ilvl w:val="0"/>
          <w:numId w:val="34"/>
        </w:numPr>
        <w:spacing w:after="60"/>
        <w:ind w:left="284" w:hanging="284"/>
        <w:contextualSpacing w:val="0"/>
        <w:jc w:val="both"/>
        <w:rPr>
          <w:color w:val="002060"/>
          <w:sz w:val="24"/>
          <w:szCs w:val="24"/>
        </w:rPr>
      </w:pPr>
      <w:r w:rsidRPr="00204E61">
        <w:rPr>
          <w:color w:val="002060"/>
          <w:sz w:val="24"/>
          <w:szCs w:val="24"/>
        </w:rPr>
        <w:t>Diese Merkmale finden sich in der kognitionspsychologischen Lerntheorie für „entdeckendes Lernen“ (Bruner) wieder.</w:t>
      </w:r>
    </w:p>
    <w:p w14:paraId="26E75805" w14:textId="77777777" w:rsidR="00F52206" w:rsidRPr="00204E61" w:rsidRDefault="00F52206" w:rsidP="00537FF6">
      <w:pPr>
        <w:pStyle w:val="Listenabsatz"/>
        <w:numPr>
          <w:ilvl w:val="0"/>
          <w:numId w:val="34"/>
        </w:numPr>
        <w:spacing w:after="60"/>
        <w:ind w:left="284" w:hanging="284"/>
        <w:contextualSpacing w:val="0"/>
        <w:jc w:val="both"/>
        <w:rPr>
          <w:b/>
          <w:color w:val="002060"/>
          <w:sz w:val="24"/>
          <w:szCs w:val="24"/>
        </w:rPr>
      </w:pPr>
      <w:r w:rsidRPr="00204E61">
        <w:rPr>
          <w:color w:val="002060"/>
          <w:sz w:val="24"/>
          <w:szCs w:val="24"/>
        </w:rPr>
        <w:t xml:space="preserve">Herausbildung von Problemlösefähigkeit, Selbstständigkeit/-steuerung, Interessenbezogenheit des Lernens </w:t>
      </w:r>
    </w:p>
    <w:p w14:paraId="14288FEF" w14:textId="77777777" w:rsidR="00F52206" w:rsidRPr="00204E61" w:rsidRDefault="00F52206" w:rsidP="00537FF6">
      <w:pPr>
        <w:spacing w:after="60"/>
        <w:jc w:val="both"/>
        <w:rPr>
          <w:b/>
          <w:color w:val="002060"/>
          <w:sz w:val="24"/>
          <w:szCs w:val="24"/>
        </w:rPr>
      </w:pPr>
    </w:p>
    <w:p w14:paraId="73268EAD" w14:textId="77777777" w:rsidR="00F52206" w:rsidRPr="00204E61" w:rsidRDefault="00F52206" w:rsidP="00537FF6">
      <w:pPr>
        <w:spacing w:after="60"/>
        <w:jc w:val="both"/>
        <w:rPr>
          <w:b/>
          <w:color w:val="002060"/>
          <w:sz w:val="24"/>
          <w:szCs w:val="24"/>
        </w:rPr>
      </w:pPr>
      <w:r w:rsidRPr="00204E61">
        <w:rPr>
          <w:b/>
          <w:bCs/>
          <w:color w:val="002060"/>
          <w:sz w:val="24"/>
          <w:szCs w:val="24"/>
        </w:rPr>
        <w:t xml:space="preserve">Definition </w:t>
      </w:r>
      <w:r w:rsidRPr="00204E61">
        <w:rPr>
          <w:b/>
          <w:color w:val="002060"/>
          <w:sz w:val="24"/>
          <w:szCs w:val="24"/>
        </w:rPr>
        <w:t>Forschendes Lernen</w:t>
      </w:r>
      <w:r w:rsidRPr="00204E61">
        <w:rPr>
          <w:b/>
          <w:color w:val="002060"/>
          <w:sz w:val="24"/>
          <w:szCs w:val="24"/>
          <w:lang w:val="da-DK"/>
        </w:rPr>
        <w:t xml:space="preserve"> </w:t>
      </w:r>
      <w:r w:rsidRPr="00204E61">
        <w:rPr>
          <w:color w:val="002060"/>
          <w:sz w:val="24"/>
          <w:szCs w:val="24"/>
          <w:lang w:val="da-DK"/>
        </w:rPr>
        <w:t>(Ophuysen et al. 2017: 284)</w:t>
      </w:r>
      <w:r w:rsidRPr="00204E61">
        <w:rPr>
          <w:bCs/>
          <w:color w:val="002060"/>
          <w:sz w:val="24"/>
          <w:szCs w:val="24"/>
          <w:lang w:val="da-DK"/>
        </w:rPr>
        <w:t xml:space="preserve"> </w:t>
      </w:r>
    </w:p>
    <w:p w14:paraId="293C6E4C" w14:textId="77777777" w:rsidR="00F52206" w:rsidRPr="00204E61" w:rsidRDefault="00F52206" w:rsidP="00537FF6">
      <w:pPr>
        <w:spacing w:after="60"/>
        <w:jc w:val="both"/>
        <w:rPr>
          <w:b/>
          <w:color w:val="002060"/>
          <w:sz w:val="24"/>
          <w:szCs w:val="24"/>
        </w:rPr>
      </w:pPr>
      <w:r w:rsidRPr="00204E61">
        <w:rPr>
          <w:color w:val="002060"/>
          <w:sz w:val="24"/>
          <w:szCs w:val="24"/>
        </w:rPr>
        <w:t>Forschendes Lernen ist ein „zyklische[r], an den Phasen eines empirischen wissenschaftlichen Forschungsprozesses orientierte[r] Lernprozess, der theorie- und erfahrungsbasiert dem individuellen Erkenntnisgewinn im beruflichen Kontext und damit der Ermöglichung professionellen Handelns dient“.</w:t>
      </w:r>
    </w:p>
    <w:p w14:paraId="0E601F5F" w14:textId="77777777" w:rsidR="00F52206" w:rsidRPr="00204E61" w:rsidRDefault="00F52206" w:rsidP="00F52206">
      <w:pPr>
        <w:spacing w:after="0" w:line="240" w:lineRule="auto"/>
        <w:jc w:val="both"/>
        <w:rPr>
          <w:b/>
          <w:color w:val="002060"/>
          <w:sz w:val="24"/>
          <w:szCs w:val="24"/>
        </w:rPr>
      </w:pPr>
    </w:p>
    <w:p w14:paraId="18A0371C" w14:textId="77777777" w:rsidR="00F52206" w:rsidRDefault="00F52206" w:rsidP="00F52206">
      <w:pPr>
        <w:spacing w:after="0" w:line="240" w:lineRule="auto"/>
        <w:rPr>
          <w:b/>
          <w:color w:val="002060"/>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1E251E82" w14:textId="77777777" w:rsidTr="00C51281">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56EFE78" w14:textId="77777777" w:rsidR="00F52206" w:rsidRDefault="00F52206">
            <w:pPr>
              <w:spacing w:before="60" w:after="60"/>
              <w:rPr>
                <w:rFonts w:eastAsia="Times New Roman"/>
                <w:b/>
                <w:color w:val="0070C0"/>
                <w:sz w:val="28"/>
                <w:szCs w:val="24"/>
              </w:rPr>
            </w:pPr>
            <w:r w:rsidRPr="00C51281">
              <w:rPr>
                <w:rFonts w:eastAsia="Times New Roman"/>
                <w:b/>
                <w:color w:val="FFFFFF" w:themeColor="background1"/>
                <w:sz w:val="28"/>
                <w:szCs w:val="24"/>
              </w:rPr>
              <w:lastRenderedPageBreak/>
              <w:t>Gruppenaustausch zum Begriffsverständnis des Forschenden Lernens</w:t>
            </w:r>
          </w:p>
        </w:tc>
      </w:tr>
    </w:tbl>
    <w:p w14:paraId="11101DB2" w14:textId="77777777" w:rsidR="00F52206" w:rsidRPr="00976E4A" w:rsidRDefault="00F52206" w:rsidP="00F52206">
      <w:pPr>
        <w:spacing w:after="0" w:line="240" w:lineRule="auto"/>
        <w:jc w:val="both"/>
        <w:rPr>
          <w:b/>
          <w:color w:val="002060"/>
          <w:sz w:val="24"/>
          <w:szCs w:val="56"/>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1"/>
        <w:gridCol w:w="8812"/>
      </w:tblGrid>
      <w:tr w:rsidR="00C51281" w:rsidRPr="00C51281" w14:paraId="420B5515" w14:textId="77777777" w:rsidTr="00F03373">
        <w:tc>
          <w:tcPr>
            <w:tcW w:w="9280" w:type="dxa"/>
            <w:gridSpan w:val="2"/>
            <w:shd w:val="clear" w:color="auto" w:fill="D9D9D9" w:themeFill="background1" w:themeFillShade="D9"/>
            <w:hideMark/>
          </w:tcPr>
          <w:p w14:paraId="324FFF8B" w14:textId="77777777" w:rsidR="00F52206" w:rsidRPr="00C51281" w:rsidRDefault="00F52206">
            <w:pPr>
              <w:spacing w:before="60" w:after="60"/>
              <w:jc w:val="both"/>
              <w:rPr>
                <w:color w:val="002060"/>
                <w:sz w:val="24"/>
                <w:szCs w:val="24"/>
              </w:rPr>
            </w:pPr>
            <w:r w:rsidRPr="00C51281">
              <w:rPr>
                <w:b/>
                <w:color w:val="002060"/>
                <w:sz w:val="24"/>
                <w:szCs w:val="24"/>
              </w:rPr>
              <w:t>(Definitorische) Aussagen zum Forschenden Lernen</w:t>
            </w:r>
          </w:p>
        </w:tc>
      </w:tr>
      <w:tr w:rsidR="00C51281" w:rsidRPr="00C51281" w14:paraId="2EBAAC6B" w14:textId="77777777" w:rsidTr="00F03373">
        <w:tc>
          <w:tcPr>
            <w:tcW w:w="392" w:type="dxa"/>
            <w:shd w:val="clear" w:color="auto" w:fill="D9D9D9" w:themeFill="background1" w:themeFillShade="D9"/>
            <w:hideMark/>
          </w:tcPr>
          <w:p w14:paraId="47CBDB73"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1</w:t>
            </w:r>
          </w:p>
        </w:tc>
        <w:tc>
          <w:tcPr>
            <w:tcW w:w="8888" w:type="dxa"/>
            <w:shd w:val="clear" w:color="auto" w:fill="F2F2F2" w:themeFill="background1" w:themeFillShade="F2"/>
            <w:hideMark/>
          </w:tcPr>
          <w:p w14:paraId="72AE95ED"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„Forschendes Lernen beschreibt einen Lernprozess, der darauf abzielt, den Erwerb von Erfahrungen im Handlungsfeld Schule in einer zunehmend auf Wissenschaftlichkeit ausgerichteten Haltung theoriegeleitet und selbstreflexiv unter gleichzeitiger Beachtung des Respekts vor der nicht zu verdinglichenden Persönlichkeit des Kindes bzw. Jugendlichen sowie der Lehrenden zu ermöglichen.“ (Boelhauve 2005: 55)</w:t>
            </w:r>
          </w:p>
        </w:tc>
      </w:tr>
      <w:tr w:rsidR="00C51281" w:rsidRPr="00C51281" w14:paraId="014C3527" w14:textId="77777777" w:rsidTr="00F03373">
        <w:tc>
          <w:tcPr>
            <w:tcW w:w="392" w:type="dxa"/>
            <w:shd w:val="clear" w:color="auto" w:fill="D9D9D9" w:themeFill="background1" w:themeFillShade="D9"/>
            <w:hideMark/>
          </w:tcPr>
          <w:p w14:paraId="4A756082"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2</w:t>
            </w:r>
          </w:p>
        </w:tc>
        <w:tc>
          <w:tcPr>
            <w:tcW w:w="8888" w:type="dxa"/>
            <w:shd w:val="clear" w:color="auto" w:fill="F2F2F2" w:themeFill="background1" w:themeFillShade="F2"/>
            <w:hideMark/>
          </w:tcPr>
          <w:p w14:paraId="14043AB0"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Forschendes Lernen bedeutet, „Fähigkeiten [zu] erwerben, die [die Lehrkräfte] in die Lage versetzen, Strukturen und Prozesse ihrer eigenen alltäglichen, konkreten Handlungssituation transparent zu machen – und dies nicht nur ,intuitiv‘ zu tun, sondern mit Hilfe von Verfahren, wie sie auch in der Forschung verwendet werden“ (Schlömerkemper 2003: 185-186).</w:t>
            </w:r>
          </w:p>
        </w:tc>
      </w:tr>
      <w:tr w:rsidR="00C51281" w:rsidRPr="00C51281" w14:paraId="5CDC9CB7" w14:textId="77777777" w:rsidTr="00F03373">
        <w:tc>
          <w:tcPr>
            <w:tcW w:w="392" w:type="dxa"/>
            <w:shd w:val="clear" w:color="auto" w:fill="D9D9D9" w:themeFill="background1" w:themeFillShade="D9"/>
            <w:hideMark/>
          </w:tcPr>
          <w:p w14:paraId="639FCA05"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3</w:t>
            </w:r>
          </w:p>
        </w:tc>
        <w:tc>
          <w:tcPr>
            <w:tcW w:w="8888" w:type="dxa"/>
            <w:shd w:val="clear" w:color="auto" w:fill="F2F2F2" w:themeFill="background1" w:themeFillShade="F2"/>
            <w:hideMark/>
          </w:tcPr>
          <w:p w14:paraId="04160C25"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 xml:space="preserve">„Es geht bei forschendem Lernen weniger um Produkte oder Ergebnisse der Forschung, sondern um Fragen und Prozesse. Als Motto könnte gelten: </w:t>
            </w:r>
            <w:r w:rsidRPr="00C51281">
              <w:rPr>
                <w:i/>
                <w:iCs/>
                <w:color w:val="002060"/>
                <w:sz w:val="24"/>
                <w:szCs w:val="23"/>
              </w:rPr>
              <w:t xml:space="preserve">Forschung ist Medium, nicht das Ziel! </w:t>
            </w:r>
            <w:r w:rsidRPr="00C51281">
              <w:rPr>
                <w:color w:val="002060"/>
                <w:sz w:val="24"/>
                <w:szCs w:val="23"/>
              </w:rPr>
              <w:t xml:space="preserve">Forschendes Lernen sollte </w:t>
            </w:r>
            <w:r w:rsidRPr="00C51281">
              <w:rPr>
                <w:i/>
                <w:iCs/>
                <w:color w:val="002060"/>
                <w:sz w:val="24"/>
                <w:szCs w:val="23"/>
              </w:rPr>
              <w:t xml:space="preserve">weniger ,instrumentelles Wissen‘ </w:t>
            </w:r>
            <w:r w:rsidRPr="00C51281">
              <w:rPr>
                <w:color w:val="002060"/>
                <w:sz w:val="24"/>
                <w:szCs w:val="23"/>
              </w:rPr>
              <w:t xml:space="preserve">hervorbringen bzw. sich nicht darin erschöpfen, sondern forschendes Lernen sollte </w:t>
            </w:r>
            <w:r w:rsidRPr="00C51281">
              <w:rPr>
                <w:i/>
                <w:iCs/>
                <w:color w:val="002060"/>
                <w:sz w:val="24"/>
                <w:szCs w:val="23"/>
              </w:rPr>
              <w:t xml:space="preserve">,prozedurales Können‘ </w:t>
            </w:r>
            <w:r w:rsidRPr="00C51281">
              <w:rPr>
                <w:color w:val="002060"/>
                <w:sz w:val="24"/>
                <w:szCs w:val="23"/>
              </w:rPr>
              <w:t>fördern und stärken.“ (Schlömerkemper 2006: 195)</w:t>
            </w:r>
          </w:p>
        </w:tc>
      </w:tr>
      <w:tr w:rsidR="00C51281" w:rsidRPr="00C51281" w14:paraId="025C5F0F" w14:textId="77777777" w:rsidTr="00F03373">
        <w:tc>
          <w:tcPr>
            <w:tcW w:w="392" w:type="dxa"/>
            <w:shd w:val="clear" w:color="auto" w:fill="D9D9D9" w:themeFill="background1" w:themeFillShade="D9"/>
            <w:hideMark/>
          </w:tcPr>
          <w:p w14:paraId="1674F7F1"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4</w:t>
            </w:r>
          </w:p>
        </w:tc>
        <w:tc>
          <w:tcPr>
            <w:tcW w:w="8888" w:type="dxa"/>
            <w:shd w:val="clear" w:color="auto" w:fill="F2F2F2" w:themeFill="background1" w:themeFillShade="F2"/>
            <w:hideMark/>
          </w:tcPr>
          <w:p w14:paraId="20589BC4"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 xml:space="preserve">„Es geht also darum, dass die Studierenden auf der Grundlage ihrer theoretischen Kenntnisse und ihrer praxisbezogenen Erfahrungen eine Einstellung erwerben, die als eine grundlegende ,Haltung‘, als </w:t>
            </w:r>
            <w:r w:rsidRPr="00C51281">
              <w:rPr>
                <w:i/>
                <w:iCs/>
                <w:color w:val="002060"/>
                <w:sz w:val="24"/>
                <w:szCs w:val="23"/>
              </w:rPr>
              <w:t xml:space="preserve">,Habitus‘ </w:t>
            </w:r>
            <w:r w:rsidRPr="00C51281">
              <w:rPr>
                <w:color w:val="002060"/>
                <w:sz w:val="24"/>
                <w:szCs w:val="23"/>
              </w:rPr>
              <w:t>bezeichnet werden kann …. Dabei geht es nicht um die ,Anwendung‘ abstrakt erworbenen ,Wissens‘, sondern um die Bereitschaft, sich auf konkrete Situationen intensiv einzulassen, nach besser treffenden und genauer erklärenden Deutungen zu suchen und darauf bezogen mögliche Handlungsalternativen zu entwerfen und diese dann wiederum mit einem solchen forschenden Habitus zu erproben.“ (Schlömerkemper 2006: 193)</w:t>
            </w:r>
          </w:p>
        </w:tc>
      </w:tr>
      <w:tr w:rsidR="00C51281" w:rsidRPr="00C51281" w14:paraId="454633E8" w14:textId="77777777" w:rsidTr="00F03373">
        <w:tc>
          <w:tcPr>
            <w:tcW w:w="392" w:type="dxa"/>
            <w:shd w:val="clear" w:color="auto" w:fill="D9D9D9" w:themeFill="background1" w:themeFillShade="D9"/>
            <w:hideMark/>
          </w:tcPr>
          <w:p w14:paraId="2CB78669"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5</w:t>
            </w:r>
          </w:p>
        </w:tc>
        <w:tc>
          <w:tcPr>
            <w:tcW w:w="8888" w:type="dxa"/>
            <w:shd w:val="clear" w:color="auto" w:fill="F2F2F2" w:themeFill="background1" w:themeFillShade="F2"/>
            <w:hideMark/>
          </w:tcPr>
          <w:p w14:paraId="17AC3A53"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 xml:space="preserve">„Im Unterschied zu Modellen der Wissensanwendung besteht die Grundidee des Konzepts des Forschenden Lernens … darin, die Lehrpersonen selbst zu «Forschenden» auszubilden, indem sie die </w:t>
            </w:r>
            <w:r w:rsidRPr="00C51281">
              <w:rPr>
                <w:i/>
                <w:iCs/>
                <w:color w:val="002060"/>
                <w:sz w:val="24"/>
                <w:szCs w:val="23"/>
              </w:rPr>
              <w:t xml:space="preserve">Fähigkeit zur eigenständigen, methodisch reflektierten Wissens- und Erkenntnisgenerierung </w:t>
            </w:r>
            <w:r w:rsidRPr="00C51281">
              <w:rPr>
                <w:color w:val="002060"/>
                <w:sz w:val="24"/>
                <w:szCs w:val="23"/>
              </w:rPr>
              <w:t>erwerben.“ (Hofer 2013: 311)</w:t>
            </w:r>
          </w:p>
        </w:tc>
      </w:tr>
    </w:tbl>
    <w:p w14:paraId="31421623" w14:textId="77777777" w:rsidR="00F52206" w:rsidRPr="00C51281" w:rsidRDefault="00F52206" w:rsidP="00F52206">
      <w:pPr>
        <w:spacing w:after="0" w:line="240" w:lineRule="auto"/>
        <w:jc w:val="both"/>
        <w:rPr>
          <w:b/>
          <w:color w:val="002060"/>
          <w:sz w:val="24"/>
          <w:szCs w:val="24"/>
        </w:rPr>
      </w:pPr>
    </w:p>
    <w:p w14:paraId="3B1BE585" w14:textId="77777777" w:rsidR="003F7EE6" w:rsidRDefault="003F7EE6" w:rsidP="00F52206">
      <w:pPr>
        <w:spacing w:after="0" w:line="240" w:lineRule="auto"/>
        <w:jc w:val="both"/>
        <w:rPr>
          <w:b/>
          <w:color w:val="002060"/>
          <w:sz w:val="24"/>
          <w:szCs w:val="24"/>
        </w:rPr>
        <w:sectPr w:rsidR="003F7EE6">
          <w:pgSz w:w="11906" w:h="16838"/>
          <w:pgMar w:top="1417" w:right="1276" w:bottom="1134" w:left="1417" w:header="426" w:footer="413" w:gutter="0"/>
          <w:cols w:space="720"/>
        </w:sectPr>
      </w:pPr>
    </w:p>
    <w:p w14:paraId="7E49DB14" w14:textId="3F0BBC5A" w:rsidR="00F52206" w:rsidRPr="00C72DF9" w:rsidRDefault="00F52206" w:rsidP="00261099">
      <w:pPr>
        <w:spacing w:after="120"/>
        <w:jc w:val="both"/>
        <w:rPr>
          <w:b/>
          <w:color w:val="002060"/>
          <w:sz w:val="28"/>
          <w:szCs w:val="28"/>
        </w:rPr>
      </w:pPr>
      <w:r w:rsidRPr="00C72DF9">
        <w:rPr>
          <w:b/>
          <w:color w:val="002060"/>
          <w:sz w:val="28"/>
          <w:szCs w:val="28"/>
        </w:rPr>
        <w:lastRenderedPageBreak/>
        <w:t>Leitfragen für den Gruppenaustausch</w:t>
      </w:r>
    </w:p>
    <w:p w14:paraId="4A201773" w14:textId="46FFDCFD" w:rsidR="003F7EE6" w:rsidRPr="00C51281" w:rsidRDefault="003F7EE6" w:rsidP="00EB231E">
      <w:pPr>
        <w:spacing w:before="360" w:after="0"/>
        <w:rPr>
          <w:color w:val="002060"/>
          <w:sz w:val="24"/>
          <w:szCs w:val="24"/>
        </w:rPr>
      </w:pPr>
      <w:r w:rsidRPr="00C51281">
        <w:rPr>
          <w:color w:val="002060"/>
          <w:sz w:val="24"/>
          <w:szCs w:val="24"/>
        </w:rPr>
        <w:t>Kommen Sie über</w:t>
      </w:r>
      <w:r>
        <w:rPr>
          <w:color w:val="002060"/>
          <w:sz w:val="24"/>
          <w:szCs w:val="24"/>
        </w:rPr>
        <w:t xml:space="preserve"> diese Fragen</w:t>
      </w:r>
      <w:r w:rsidRPr="00C51281">
        <w:rPr>
          <w:color w:val="002060"/>
          <w:sz w:val="24"/>
          <w:szCs w:val="24"/>
        </w:rPr>
        <w:t xml:space="preserve"> mit Ihren Kommiliton</w:t>
      </w:r>
      <w:r w:rsidR="00F81ECA">
        <w:rPr>
          <w:color w:val="002060"/>
          <w:sz w:val="24"/>
          <w:szCs w:val="24"/>
        </w:rPr>
        <w:t>*inn</w:t>
      </w:r>
      <w:r w:rsidRPr="00C51281">
        <w:rPr>
          <w:color w:val="002060"/>
          <w:sz w:val="24"/>
          <w:szCs w:val="24"/>
        </w:rPr>
        <w:t>en ins Gespräch.</w:t>
      </w:r>
      <w:r>
        <w:rPr>
          <w:color w:val="002060"/>
          <w:sz w:val="24"/>
          <w:szCs w:val="24"/>
        </w:rPr>
        <w:t xml:space="preserve"> </w:t>
      </w:r>
      <w:r>
        <w:rPr>
          <w:color w:val="002060"/>
          <w:sz w:val="24"/>
          <w:szCs w:val="24"/>
        </w:rPr>
        <w:br/>
      </w:r>
      <w:r w:rsidRPr="003F7EE6">
        <w:rPr>
          <w:color w:val="002060"/>
          <w:sz w:val="24"/>
          <w:szCs w:val="24"/>
        </w:rPr>
        <w:t>Notieren Sie Ihre Gedanken dazu.</w:t>
      </w:r>
    </w:p>
    <w:p w14:paraId="4045A036" w14:textId="77777777" w:rsidR="003F7EE6" w:rsidRDefault="003F7EE6" w:rsidP="00EB231E">
      <w:pPr>
        <w:spacing w:after="0"/>
        <w:jc w:val="both"/>
        <w:rPr>
          <w:b/>
          <w:color w:val="002060"/>
          <w:sz w:val="24"/>
          <w:szCs w:val="24"/>
        </w:rPr>
      </w:pPr>
    </w:p>
    <w:tbl>
      <w:tblPr>
        <w:tblStyle w:val="Tabellenrast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30"/>
        <w:gridCol w:w="6373"/>
      </w:tblGrid>
      <w:tr w:rsidR="00ED6D4C" w14:paraId="28A540FB" w14:textId="77777777" w:rsidTr="005E7FE4">
        <w:tc>
          <w:tcPr>
            <w:tcW w:w="2830" w:type="dxa"/>
          </w:tcPr>
          <w:p w14:paraId="789756E9" w14:textId="732EC0B7" w:rsidR="00ED6D4C" w:rsidRPr="00ED6D4C" w:rsidRDefault="00ED6D4C" w:rsidP="00ED6D4C">
            <w:pPr>
              <w:pStyle w:val="Listenabsatz"/>
              <w:numPr>
                <w:ilvl w:val="0"/>
                <w:numId w:val="35"/>
              </w:numPr>
              <w:spacing w:before="240" w:after="240"/>
              <w:ind w:left="284" w:hanging="284"/>
              <w:contextualSpacing w:val="0"/>
              <w:rPr>
                <w:i/>
                <w:color w:val="002060"/>
                <w:sz w:val="24"/>
                <w:szCs w:val="24"/>
              </w:rPr>
            </w:pPr>
            <w:r w:rsidRPr="00ED6D4C">
              <w:rPr>
                <w:i/>
                <w:color w:val="002060"/>
                <w:sz w:val="24"/>
                <w:szCs w:val="24"/>
              </w:rPr>
              <w:t xml:space="preserve">In welchen Aussagen finden Sie </w:t>
            </w:r>
            <w:r w:rsidR="007360AB">
              <w:rPr>
                <w:i/>
                <w:color w:val="002060"/>
                <w:sz w:val="24"/>
                <w:szCs w:val="24"/>
              </w:rPr>
              <w:br/>
            </w:r>
            <w:r w:rsidRPr="00ED6D4C">
              <w:rPr>
                <w:i/>
                <w:color w:val="002060"/>
                <w:sz w:val="24"/>
                <w:szCs w:val="24"/>
              </w:rPr>
              <w:t xml:space="preserve">„Forschendes Lernen“ am treffendsten </w:t>
            </w:r>
            <w:r w:rsidR="007360AB">
              <w:rPr>
                <w:i/>
                <w:color w:val="002060"/>
                <w:sz w:val="24"/>
                <w:szCs w:val="24"/>
              </w:rPr>
              <w:br/>
            </w:r>
            <w:r w:rsidRPr="00ED6D4C">
              <w:rPr>
                <w:i/>
                <w:color w:val="002060"/>
                <w:sz w:val="24"/>
                <w:szCs w:val="24"/>
              </w:rPr>
              <w:t xml:space="preserve">beschrieben? </w:t>
            </w:r>
            <w:r w:rsidRPr="00ED6D4C">
              <w:rPr>
                <w:i/>
                <w:color w:val="002060"/>
                <w:sz w:val="24"/>
                <w:szCs w:val="24"/>
              </w:rPr>
              <w:br/>
              <w:t xml:space="preserve">Warum? </w:t>
            </w:r>
          </w:p>
        </w:tc>
        <w:tc>
          <w:tcPr>
            <w:tcW w:w="6373" w:type="dxa"/>
          </w:tcPr>
          <w:sdt>
            <w:sdtPr>
              <w:rPr>
                <w:rFonts w:cstheme="minorHAnsi"/>
                <w:color w:val="002060"/>
                <w:sz w:val="24"/>
                <w:szCs w:val="24"/>
              </w:rPr>
              <w:id w:val="-499197430"/>
              <w:placeholder>
                <w:docPart w:val="8BCE7DDF0C354FD3956E3DE21BC3C3FE"/>
              </w:placeholder>
              <w:showingPlcHdr/>
            </w:sdtPr>
            <w:sdtEndPr/>
            <w:sdtContent>
              <w:bookmarkStart w:id="1" w:name="_GoBack" w:displacedByCustomXml="prev"/>
              <w:p w14:paraId="60EE14EA" w14:textId="35D9646C" w:rsidR="00ED6D4C" w:rsidRPr="00FB2253" w:rsidRDefault="005E7FE4" w:rsidP="00F726A8">
                <w:pPr>
                  <w:spacing w:before="240" w:after="240"/>
                  <w:rPr>
                    <w:rFonts w:cstheme="minorHAnsi"/>
                    <w:color w:val="002060"/>
                    <w:sz w:val="24"/>
                    <w:szCs w:val="24"/>
                  </w:rPr>
                </w:pPr>
                <w:r w:rsidRPr="00C96517">
                  <w:rPr>
                    <w:rStyle w:val="Platzhaltertext"/>
                  </w:rPr>
                  <w:t>Klicken oder tippen Sie hier, um Text einzugeben.</w:t>
                </w:r>
              </w:p>
              <w:bookmarkEnd w:id="1" w:displacedByCustomXml="next"/>
            </w:sdtContent>
          </w:sdt>
        </w:tc>
      </w:tr>
      <w:tr w:rsidR="00ED6D4C" w14:paraId="14FF7EE9" w14:textId="77777777" w:rsidTr="005E7FE4">
        <w:tc>
          <w:tcPr>
            <w:tcW w:w="2830" w:type="dxa"/>
          </w:tcPr>
          <w:p w14:paraId="66BAAD34" w14:textId="512605BB" w:rsidR="00ED6D4C" w:rsidRPr="00252BB3" w:rsidRDefault="00ED6D4C" w:rsidP="00F726A8">
            <w:pPr>
              <w:pStyle w:val="Listenabsatz"/>
              <w:numPr>
                <w:ilvl w:val="0"/>
                <w:numId w:val="35"/>
              </w:numPr>
              <w:spacing w:before="240" w:after="240"/>
              <w:ind w:left="284" w:hanging="284"/>
              <w:contextualSpacing w:val="0"/>
              <w:rPr>
                <w:i/>
                <w:color w:val="002060"/>
                <w:sz w:val="24"/>
                <w:szCs w:val="24"/>
              </w:rPr>
            </w:pPr>
            <w:r w:rsidRPr="00ED6D4C">
              <w:rPr>
                <w:i/>
                <w:color w:val="002060"/>
                <w:sz w:val="24"/>
                <w:szCs w:val="24"/>
              </w:rPr>
              <w:t>Welche Assoziationen hatten Sie beim Lesen der Aussage</w:t>
            </w:r>
            <w:r w:rsidR="001B4248">
              <w:rPr>
                <w:i/>
                <w:color w:val="002060"/>
                <w:sz w:val="24"/>
                <w:szCs w:val="24"/>
              </w:rPr>
              <w:t>n</w:t>
            </w:r>
            <w:r w:rsidRPr="00ED6D4C">
              <w:rPr>
                <w:i/>
                <w:color w:val="002060"/>
                <w:sz w:val="24"/>
                <w:szCs w:val="24"/>
              </w:rPr>
              <w:t>?</w:t>
            </w:r>
          </w:p>
        </w:tc>
        <w:tc>
          <w:tcPr>
            <w:tcW w:w="6373" w:type="dxa"/>
          </w:tcPr>
          <w:sdt>
            <w:sdtPr>
              <w:rPr>
                <w:rFonts w:cstheme="minorHAnsi"/>
                <w:color w:val="002060"/>
                <w:sz w:val="24"/>
                <w:szCs w:val="24"/>
              </w:rPr>
              <w:id w:val="718485829"/>
              <w:placeholder>
                <w:docPart w:val="9AD484AA31ED4B088BCC72032E9F9C7A"/>
              </w:placeholder>
              <w:showingPlcHdr/>
            </w:sdtPr>
            <w:sdtEndPr/>
            <w:sdtContent>
              <w:p w14:paraId="2293A3CC" w14:textId="01E8DCBA" w:rsidR="00ED6D4C" w:rsidRPr="00FB2253" w:rsidRDefault="005E7FE4" w:rsidP="00F726A8">
                <w:pPr>
                  <w:spacing w:before="240" w:after="240"/>
                  <w:rPr>
                    <w:rFonts w:cstheme="minorHAnsi"/>
                    <w:color w:val="002060"/>
                    <w:sz w:val="24"/>
                    <w:szCs w:val="24"/>
                  </w:rPr>
                </w:pPr>
                <w:r w:rsidRPr="00C96517">
                  <w:rPr>
                    <w:rStyle w:val="Platzhaltertext"/>
                  </w:rPr>
                  <w:t>Klicken oder tippen Sie hier, um Text einzugeben.</w:t>
                </w:r>
              </w:p>
            </w:sdtContent>
          </w:sdt>
        </w:tc>
      </w:tr>
    </w:tbl>
    <w:p w14:paraId="1A2DFBC1" w14:textId="77777777" w:rsidR="00ED6D4C" w:rsidRPr="00C51281" w:rsidRDefault="00ED6D4C" w:rsidP="00261099">
      <w:pPr>
        <w:spacing w:after="120"/>
        <w:jc w:val="both"/>
        <w:rPr>
          <w:b/>
          <w:color w:val="002060"/>
          <w:sz w:val="24"/>
          <w:szCs w:val="24"/>
        </w:rPr>
      </w:pPr>
    </w:p>
    <w:p w14:paraId="17440708" w14:textId="77777777" w:rsidR="003C4FF9" w:rsidRDefault="003C4FF9" w:rsidP="00261099">
      <w:pPr>
        <w:spacing w:after="0"/>
        <w:rPr>
          <w:color w:val="000000" w:themeColor="text1"/>
          <w:sz w:val="24"/>
          <w:szCs w:val="24"/>
        </w:rPr>
        <w:sectPr w:rsidR="003C4FF9">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0"/>
        <w:gridCol w:w="8393"/>
      </w:tblGrid>
      <w:tr w:rsidR="00F52206" w14:paraId="35B1AB3B" w14:textId="77777777" w:rsidTr="00510C7D">
        <w:trPr>
          <w:trHeight w:val="836"/>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5B760D8E" w14:textId="77777777" w:rsidR="00F52206" w:rsidRDefault="00F52206" w:rsidP="00AC318D">
            <w:pPr>
              <w:spacing w:before="120" w:after="120"/>
              <w:jc w:val="center"/>
              <w:rPr>
                <w:b/>
                <w:color w:val="FFFFFF" w:themeColor="background1"/>
                <w:sz w:val="28"/>
                <w:szCs w:val="24"/>
              </w:rPr>
            </w:pPr>
            <w:r>
              <w:rPr>
                <w:b/>
                <w:color w:val="FFFFFF" w:themeColor="background1"/>
                <w:sz w:val="28"/>
                <w:szCs w:val="24"/>
              </w:rPr>
              <w:lastRenderedPageBreak/>
              <w:t>2</w:t>
            </w:r>
          </w:p>
        </w:tc>
        <w:tc>
          <w:tcPr>
            <w:tcW w:w="8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AF2F519" w14:textId="77777777" w:rsidR="00F52206" w:rsidRDefault="00F52206" w:rsidP="00AC318D">
            <w:pPr>
              <w:spacing w:before="120" w:after="120"/>
              <w:ind w:left="176"/>
              <w:rPr>
                <w:b/>
                <w:color w:val="0070C0"/>
                <w:sz w:val="28"/>
              </w:rPr>
            </w:pPr>
            <w:r w:rsidRPr="00AC318D">
              <w:rPr>
                <w:b/>
                <w:bCs/>
                <w:color w:val="FFFFFF" w:themeColor="background1"/>
                <w:sz w:val="28"/>
              </w:rPr>
              <w:t>Was hat Forschendes Lernen mit Schulpraxis zu tun?</w:t>
            </w:r>
          </w:p>
        </w:tc>
      </w:tr>
    </w:tbl>
    <w:p w14:paraId="7C02C687" w14:textId="77777777" w:rsidR="00F52206" w:rsidRPr="00AC318D" w:rsidRDefault="00F52206" w:rsidP="00F52206">
      <w:pPr>
        <w:tabs>
          <w:tab w:val="left" w:pos="2190"/>
        </w:tabs>
        <w:spacing w:after="0" w:line="240" w:lineRule="auto"/>
        <w:rPr>
          <w:rFonts w:ascii="Calibri" w:eastAsia="Calibri" w:hAnsi="Calibri"/>
          <w:color w:val="002060"/>
          <w:sz w:val="24"/>
          <w:szCs w:val="24"/>
        </w:rPr>
      </w:pPr>
    </w:p>
    <w:p w14:paraId="11872FEB"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Lehrerhandeln enthält schon immer Forschendes Lernen bzw. Elemente, die man als „Forschen“ verstehen kann.</w:t>
      </w:r>
    </w:p>
    <w:p w14:paraId="0A45FC0D"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Kompetenzen des Forschenden Lernens beruhen auf alltäglichen Fähigkeiten bzw. Tätigkeiten des Lehrerberufs.</w:t>
      </w:r>
    </w:p>
    <w:p w14:paraId="39E3429C"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Nähe zwischen Unterrichten und Forschen begreifen! Das ist nichts Fremdes.</w:t>
      </w:r>
    </w:p>
    <w:p w14:paraId="5E7F23E0" w14:textId="77777777" w:rsidR="00F52206" w:rsidRPr="00261099" w:rsidRDefault="00F52206" w:rsidP="00261099">
      <w:pPr>
        <w:pStyle w:val="Listenabsatz"/>
        <w:numPr>
          <w:ilvl w:val="0"/>
          <w:numId w:val="36"/>
        </w:numPr>
        <w:tabs>
          <w:tab w:val="num" w:pos="284"/>
        </w:tabs>
        <w:spacing w:after="0"/>
        <w:ind w:left="284" w:hanging="284"/>
        <w:contextualSpacing w:val="0"/>
        <w:jc w:val="both"/>
        <w:rPr>
          <w:color w:val="002060"/>
          <w:sz w:val="24"/>
          <w:szCs w:val="24"/>
        </w:rPr>
      </w:pPr>
      <w:r w:rsidRPr="00261099">
        <w:rPr>
          <w:color w:val="002060"/>
          <w:sz w:val="24"/>
          <w:szCs w:val="24"/>
        </w:rPr>
        <w:t>Welche forschenden Elemente kommen im Lehrerberuf sowieso schon vor?</w:t>
      </w:r>
    </w:p>
    <w:p w14:paraId="4E9033F9" w14:textId="77777777" w:rsidR="00F52206" w:rsidRPr="00261099" w:rsidRDefault="00F52206" w:rsidP="00261099">
      <w:pPr>
        <w:numPr>
          <w:ilvl w:val="0"/>
          <w:numId w:val="37"/>
        </w:numPr>
        <w:spacing w:after="0"/>
        <w:jc w:val="both"/>
        <w:rPr>
          <w:color w:val="002060"/>
          <w:sz w:val="24"/>
          <w:szCs w:val="24"/>
        </w:rPr>
      </w:pPr>
      <w:r w:rsidRPr="00261099">
        <w:rPr>
          <w:i/>
          <w:iCs/>
          <w:color w:val="002060"/>
          <w:sz w:val="24"/>
          <w:szCs w:val="24"/>
        </w:rPr>
        <w:t>Fehler machen – Gründen nachgehen</w:t>
      </w:r>
    </w:p>
    <w:p w14:paraId="0D26AB01" w14:textId="77777777" w:rsidR="00F52206" w:rsidRPr="00261099" w:rsidRDefault="00F52206" w:rsidP="00261099">
      <w:pPr>
        <w:numPr>
          <w:ilvl w:val="0"/>
          <w:numId w:val="37"/>
        </w:numPr>
        <w:spacing w:after="0"/>
        <w:jc w:val="both"/>
        <w:rPr>
          <w:color w:val="002060"/>
          <w:sz w:val="24"/>
          <w:szCs w:val="24"/>
        </w:rPr>
      </w:pPr>
      <w:r w:rsidRPr="00261099">
        <w:rPr>
          <w:i/>
          <w:iCs/>
          <w:color w:val="002060"/>
          <w:sz w:val="24"/>
          <w:szCs w:val="24"/>
        </w:rPr>
        <w:t>Problem identifizieren, Antworten suchen</w:t>
      </w:r>
    </w:p>
    <w:p w14:paraId="1F7B0D26" w14:textId="77777777" w:rsidR="00F52206" w:rsidRPr="00261099" w:rsidRDefault="00F52206" w:rsidP="00261099">
      <w:pPr>
        <w:numPr>
          <w:ilvl w:val="0"/>
          <w:numId w:val="37"/>
        </w:numPr>
        <w:spacing w:after="120"/>
        <w:jc w:val="both"/>
        <w:rPr>
          <w:color w:val="002060"/>
          <w:sz w:val="24"/>
          <w:szCs w:val="24"/>
        </w:rPr>
      </w:pPr>
      <w:r w:rsidRPr="00261099">
        <w:rPr>
          <w:i/>
          <w:iCs/>
          <w:color w:val="002060"/>
          <w:sz w:val="24"/>
          <w:szCs w:val="24"/>
        </w:rPr>
        <w:t>beobachten, Informationen sammeln, auswerten</w:t>
      </w:r>
    </w:p>
    <w:p w14:paraId="4EB41EBB"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 xml:space="preserve">Es gilt, diese Bestandteile der Lehrertätigkeit bewusst wahrzunehmen, auszugestalten und für die eigene Weiterentwicklung der Praxis einzusetzen und zu nutzen. </w:t>
      </w:r>
      <w:r w:rsidRPr="00261099">
        <w:rPr>
          <w:color w:val="002060"/>
          <w:sz w:val="24"/>
          <w:szCs w:val="24"/>
        </w:rPr>
        <w:sym w:font="Wingdings" w:char="F0E0"/>
      </w:r>
      <w:r w:rsidRPr="00261099">
        <w:rPr>
          <w:color w:val="002060"/>
          <w:sz w:val="24"/>
          <w:szCs w:val="24"/>
        </w:rPr>
        <w:t xml:space="preserve"> Dazu braucht es Reflexion (Reflexion als selbstbezügliche und kritische Erkenntnishaltung)!</w:t>
      </w:r>
    </w:p>
    <w:p w14:paraId="6F0BC10D" w14:textId="77777777" w:rsidR="00B43412" w:rsidRDefault="00B43412" w:rsidP="00F52206">
      <w:pPr>
        <w:spacing w:after="120" w:line="240" w:lineRule="auto"/>
        <w:jc w:val="center"/>
        <w:rPr>
          <w:b/>
          <w:color w:val="002060"/>
          <w:sz w:val="24"/>
          <w:szCs w:val="24"/>
        </w:rPr>
      </w:pPr>
    </w:p>
    <w:p w14:paraId="30F9F6C0" w14:textId="77777777" w:rsidR="00F52206" w:rsidRDefault="00F52206" w:rsidP="00F52206">
      <w:pPr>
        <w:spacing w:after="120" w:line="240" w:lineRule="auto"/>
        <w:jc w:val="center"/>
        <w:rPr>
          <w:b/>
          <w:color w:val="002060"/>
          <w:sz w:val="24"/>
          <w:szCs w:val="24"/>
        </w:rPr>
      </w:pPr>
      <w:r w:rsidRPr="00AC318D">
        <w:rPr>
          <w:noProof/>
          <w:color w:val="002060"/>
          <w:lang w:eastAsia="de-DE"/>
        </w:rPr>
        <w:drawing>
          <wp:inline distT="0" distB="0" distL="0" distR="0" wp14:anchorId="1423EC83" wp14:editId="41352B97">
            <wp:extent cx="2039620" cy="20751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9620" cy="2075180"/>
                    </a:xfrm>
                    <a:prstGeom prst="rect">
                      <a:avLst/>
                    </a:prstGeom>
                    <a:noFill/>
                    <a:ln>
                      <a:noFill/>
                    </a:ln>
                  </pic:spPr>
                </pic:pic>
              </a:graphicData>
            </a:graphic>
          </wp:inline>
        </w:drawing>
      </w:r>
    </w:p>
    <w:p w14:paraId="007BF44D" w14:textId="77777777" w:rsidR="00B43412" w:rsidRPr="00AC318D" w:rsidRDefault="00B43412" w:rsidP="00F52206">
      <w:pPr>
        <w:spacing w:after="120" w:line="240" w:lineRule="auto"/>
        <w:jc w:val="center"/>
        <w:rPr>
          <w:b/>
          <w:color w:val="002060"/>
          <w:sz w:val="24"/>
          <w:szCs w:val="24"/>
        </w:rPr>
      </w:pPr>
    </w:p>
    <w:p w14:paraId="2E57EB91" w14:textId="77777777" w:rsidR="00F52206" w:rsidRDefault="00F52206" w:rsidP="00F52206">
      <w:pPr>
        <w:spacing w:after="0" w:line="240" w:lineRule="auto"/>
        <w:rPr>
          <w:sz w:val="24"/>
          <w:szCs w:val="24"/>
        </w:rPr>
      </w:pPr>
    </w:p>
    <w:p w14:paraId="7DF4D8FD" w14:textId="77777777" w:rsidR="00F52206" w:rsidRDefault="00F52206" w:rsidP="00F52206">
      <w:pPr>
        <w:spacing w:after="0" w:line="240" w:lineRule="auto"/>
        <w:rPr>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5AC70268"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53559E9" w14:textId="77777777" w:rsidR="00F52206" w:rsidRDefault="00F52206">
            <w:pPr>
              <w:spacing w:before="60" w:after="60"/>
              <w:rPr>
                <w:rFonts w:eastAsia="Times New Roman"/>
                <w:b/>
                <w:color w:val="0070C0"/>
                <w:sz w:val="28"/>
                <w:szCs w:val="24"/>
              </w:rPr>
            </w:pPr>
            <w:r w:rsidRPr="00AC318D">
              <w:rPr>
                <w:rFonts w:eastAsia="Times New Roman"/>
                <w:b/>
                <w:color w:val="FFFFFF" w:themeColor="background1"/>
                <w:sz w:val="28"/>
                <w:szCs w:val="24"/>
              </w:rPr>
              <w:lastRenderedPageBreak/>
              <w:t xml:space="preserve">„Jessica auf dem Schrank“ </w:t>
            </w:r>
            <w:r w:rsidRPr="00AC318D">
              <w:rPr>
                <w:rFonts w:eastAsia="Times New Roman"/>
                <w:color w:val="FFFFFF" w:themeColor="background1"/>
                <w:sz w:val="28"/>
                <w:szCs w:val="24"/>
              </w:rPr>
              <w:t>(Meyer/Junghans 1997: 145-147)</w:t>
            </w:r>
          </w:p>
        </w:tc>
      </w:tr>
    </w:tbl>
    <w:p w14:paraId="1FB4238E" w14:textId="77777777" w:rsidR="00F52206" w:rsidRDefault="00F52206" w:rsidP="00F52206">
      <w:pPr>
        <w:spacing w:after="0" w:line="240" w:lineRule="auto"/>
        <w:rPr>
          <w:sz w:val="24"/>
          <w:szCs w:val="24"/>
        </w:rPr>
      </w:pPr>
    </w:p>
    <w:p w14:paraId="5CC4B4E8" w14:textId="77777777" w:rsidR="00F52206" w:rsidRPr="0088564A" w:rsidRDefault="00F52206" w:rsidP="00F52206">
      <w:pPr>
        <w:spacing w:after="120" w:line="240" w:lineRule="auto"/>
        <w:jc w:val="both"/>
        <w:rPr>
          <w:color w:val="002060"/>
          <w:sz w:val="24"/>
          <w:szCs w:val="24"/>
        </w:rPr>
      </w:pPr>
      <w:r w:rsidRPr="0088564A">
        <w:rPr>
          <w:color w:val="002060"/>
          <w:sz w:val="24"/>
          <w:szCs w:val="24"/>
        </w:rPr>
        <w:t>Nach dem Abitur machte Carola Junghans im Jahr 1990 ein mehrmonatiges Praktikum in der Integrationsklasse einer Grundschule in Essen – eine neu gebildete 1. Klasse. Ihre erste, in Abwesenheit der Klassenlehrerin selbst gegebene Unterrichtsstunde beschreibt sie so:</w:t>
      </w:r>
    </w:p>
    <w:p w14:paraId="015D1C93" w14:textId="474FCA08" w:rsidR="00F52206" w:rsidRPr="0088564A" w:rsidRDefault="00F52206" w:rsidP="00F52206">
      <w:pPr>
        <w:spacing w:after="120" w:line="240" w:lineRule="auto"/>
        <w:jc w:val="both"/>
        <w:rPr>
          <w:color w:val="002060"/>
          <w:sz w:val="24"/>
          <w:szCs w:val="24"/>
        </w:rPr>
      </w:pPr>
      <w:r w:rsidRPr="0088564A">
        <w:rPr>
          <w:color w:val="002060"/>
          <w:sz w:val="24"/>
          <w:szCs w:val="24"/>
        </w:rPr>
        <w:t>Vierzehn Kinder saßen an Gruppentischen in der Klasse, in der ich Mathematik unterrichten sollte. Jens, ein geistig</w:t>
      </w:r>
      <w:r w:rsidR="00DB427C">
        <w:rPr>
          <w:color w:val="002060"/>
          <w:sz w:val="24"/>
          <w:szCs w:val="24"/>
        </w:rPr>
        <w:t xml:space="preserve"> </w:t>
      </w:r>
      <w:r w:rsidRPr="0088564A">
        <w:rPr>
          <w:color w:val="002060"/>
          <w:sz w:val="24"/>
          <w:szCs w:val="24"/>
        </w:rPr>
        <w:t>behinderter Junge, und Manuel, lernbehindert, an verschiedenen Tischen. (…)</w:t>
      </w:r>
    </w:p>
    <w:p w14:paraId="6C1DE347" w14:textId="77777777" w:rsidR="00F52206" w:rsidRPr="0088564A" w:rsidRDefault="00F52206" w:rsidP="00F52206">
      <w:pPr>
        <w:spacing w:after="120" w:line="240" w:lineRule="auto"/>
        <w:jc w:val="both"/>
        <w:rPr>
          <w:color w:val="002060"/>
          <w:sz w:val="24"/>
          <w:szCs w:val="24"/>
        </w:rPr>
      </w:pPr>
      <w:r w:rsidRPr="0088564A">
        <w:rPr>
          <w:color w:val="002060"/>
          <w:sz w:val="24"/>
          <w:szCs w:val="24"/>
        </w:rPr>
        <w:t xml:space="preserve">Ich hatte eine Partnerarbeit vorbereitet. Die Schüler sollten mit roten und blauen Steckwürfeln eine einfache Aufgabe zum Subtrahieren ausführen. Ich begann, ihnen die Aufgabe zu erklären. </w:t>
      </w:r>
      <w:r w:rsidRPr="0088564A">
        <w:rPr>
          <w:i/>
          <w:color w:val="002060"/>
          <w:sz w:val="24"/>
          <w:szCs w:val="24"/>
        </w:rPr>
        <w:t xml:space="preserve">„Möglichst locker bleiben“, dachte ich und setzte mich links neben das Pult. Ich versuchte, aufmunternd und freundlich zu gucken. Das fiel mir nicht schwer. Ich wusste, dass die Klasse ein Wirbelsturm sein konnte, ich wusste aber auch, dass ich mit den meisten von ihnen in den letzten Wochen gut ausgekommen war. (…) Ich wiegte mich in der Sicherheit, sie auf meiner Seite zu haben. </w:t>
      </w:r>
    </w:p>
    <w:p w14:paraId="51A51D9E" w14:textId="77777777" w:rsidR="00F52206" w:rsidRPr="0088564A" w:rsidRDefault="00F52206" w:rsidP="00F52206">
      <w:pPr>
        <w:spacing w:after="120" w:line="240" w:lineRule="auto"/>
        <w:jc w:val="both"/>
        <w:rPr>
          <w:color w:val="002060"/>
          <w:sz w:val="24"/>
          <w:szCs w:val="24"/>
        </w:rPr>
      </w:pPr>
      <w:r w:rsidRPr="0088564A">
        <w:rPr>
          <w:color w:val="002060"/>
          <w:sz w:val="24"/>
          <w:szCs w:val="24"/>
        </w:rPr>
        <w:t xml:space="preserve">Und die 14 Kinder fingen auch alle mit der Arbeit an – </w:t>
      </w:r>
      <w:r w:rsidRPr="0088564A">
        <w:rPr>
          <w:i/>
          <w:color w:val="002060"/>
          <w:sz w:val="24"/>
          <w:szCs w:val="24"/>
        </w:rPr>
        <w:t>Ein schönes Gefühl!</w:t>
      </w:r>
      <w:r w:rsidRPr="0088564A">
        <w:rPr>
          <w:color w:val="002060"/>
          <w:sz w:val="24"/>
          <w:szCs w:val="24"/>
        </w:rPr>
        <w:t xml:space="preserve"> Ich wandte mich einer Schülergruppe näher zu. Und im selben Augenblick war es vorbei mit der Ruhe. Jessica, ein kleines, drahtiges Mädchen mit völlig zerzausten Haaren tauchte plötzlich unter den Tisch, bahnte sich einen Weg durch die Schultornister, schnappte sich, an der Kommode angekommen, einen Stuhl und kletterte in Sekundenschnelle von diesem auf die Kommode und von dort mit einem kräftigen Zug auf den großen Schrank. Da oben saß sie nun – im Schneidersitz, mit verschränkten Armen – und schaute mich provozierend an. Ich fragte sie, was sie da oben vorhabe. „Ich habe keine Lust auf Mathe. Der Unterricht ist mir zu langweilig.“ – </w:t>
      </w:r>
      <w:r w:rsidRPr="0088564A">
        <w:rPr>
          <w:i/>
          <w:color w:val="002060"/>
          <w:sz w:val="24"/>
          <w:szCs w:val="24"/>
        </w:rPr>
        <w:t>„Zu langweilig“, schoss es mir durch den Kopf. „Ich habe doch gerade erst angefangen! Und außerdem: Jessica ist in der 1. Klasse. Die hat doch keine Ahnung davon, wie der Unterricht erst in fünf Jahren aussieht. Soll sie doch froh sein, dass sie jetzt noch ihre Steckwürfel hat.“</w:t>
      </w:r>
      <w:r w:rsidRPr="0088564A">
        <w:rPr>
          <w:color w:val="002060"/>
          <w:sz w:val="24"/>
          <w:szCs w:val="24"/>
        </w:rPr>
        <w:t xml:space="preserve"> Den Rest der Klasse hatte ich nicht mehr im Blick. </w:t>
      </w:r>
    </w:p>
    <w:p w14:paraId="466E2152" w14:textId="77777777" w:rsidR="00F52206" w:rsidRPr="0088564A" w:rsidRDefault="00F52206" w:rsidP="00F52206">
      <w:pPr>
        <w:spacing w:after="120" w:line="240" w:lineRule="auto"/>
        <w:jc w:val="both"/>
        <w:rPr>
          <w:color w:val="002060"/>
          <w:sz w:val="24"/>
          <w:szCs w:val="24"/>
        </w:rPr>
      </w:pPr>
      <w:r w:rsidRPr="0088564A">
        <w:rPr>
          <w:i/>
          <w:color w:val="002060"/>
          <w:sz w:val="24"/>
          <w:szCs w:val="24"/>
        </w:rPr>
        <w:t>Ich wusste, dass Jessica, wenn sie wollte, durchaus etwas zuwege brachte, gerade in Mathe. Das „keine Lust auf Mathe“ nahm ich ihr nicht ab.</w:t>
      </w:r>
      <w:r w:rsidRPr="0088564A">
        <w:rPr>
          <w:color w:val="002060"/>
          <w:sz w:val="24"/>
          <w:szCs w:val="24"/>
        </w:rPr>
        <w:t xml:space="preserve"> „Dann eben da oben“, dachte ich, nahm mir eine Packung Steckwürfel und den Aufgabenzettel und marschierte zum Schrank. </w:t>
      </w:r>
    </w:p>
    <w:p w14:paraId="0A012859" w14:textId="77777777" w:rsidR="00F52206" w:rsidRPr="0088564A" w:rsidRDefault="00F52206" w:rsidP="00F52206">
      <w:pPr>
        <w:spacing w:after="120" w:line="240" w:lineRule="auto"/>
        <w:jc w:val="both"/>
        <w:rPr>
          <w:color w:val="002060"/>
          <w:sz w:val="24"/>
          <w:szCs w:val="24"/>
        </w:rPr>
      </w:pPr>
      <w:r w:rsidRPr="0088564A">
        <w:rPr>
          <w:color w:val="002060"/>
          <w:sz w:val="24"/>
          <w:szCs w:val="24"/>
        </w:rPr>
        <w:t xml:space="preserve">Als ich halbwegs oben war, ging mir durch den Sinn: </w:t>
      </w:r>
      <w:r w:rsidRPr="0088564A">
        <w:rPr>
          <w:i/>
          <w:color w:val="002060"/>
          <w:sz w:val="24"/>
          <w:szCs w:val="24"/>
        </w:rPr>
        <w:t>Hoffentlich vergleichen die Kinder meine Kletteranstrengung nicht mit denen von Jessica. Und hoffentlich hält der Schrank (den die Klassenlehrerin und ich gerade auf dem Sperrmüll besorgt hatten) unser beider Gewicht aus?</w:t>
      </w:r>
      <w:r w:rsidRPr="0088564A">
        <w:rPr>
          <w:color w:val="002060"/>
          <w:sz w:val="24"/>
          <w:szCs w:val="24"/>
        </w:rPr>
        <w:t xml:space="preserve"> Erst als ich oben war und mich umschaute, sah ich die gespannten Gesichter, auf die ich aus erhobener Perspektive schaute. Selbst Jessica hatte von ihrem Provo-Blick Abstand genommen. </w:t>
      </w:r>
      <w:r w:rsidRPr="0088564A">
        <w:rPr>
          <w:i/>
          <w:color w:val="002060"/>
          <w:sz w:val="24"/>
          <w:szCs w:val="24"/>
        </w:rPr>
        <w:t>„Du musst jetzt was sagen“, dachte ich.</w:t>
      </w:r>
      <w:r w:rsidRPr="0088564A">
        <w:rPr>
          <w:color w:val="002060"/>
          <w:sz w:val="24"/>
          <w:szCs w:val="24"/>
        </w:rPr>
        <w:t xml:space="preserve"> Und mir fiel nichts Originelles ein, als die Kinder an ihre Matheaufgaben zu erinnern und sie zum Weiterarbeiten aufzufordern. </w:t>
      </w:r>
    </w:p>
    <w:p w14:paraId="6975A4D6" w14:textId="77777777" w:rsidR="00F52206" w:rsidRPr="0088564A" w:rsidRDefault="00F52206" w:rsidP="00F52206">
      <w:pPr>
        <w:spacing w:after="120" w:line="240" w:lineRule="auto"/>
        <w:jc w:val="both"/>
        <w:rPr>
          <w:color w:val="002060"/>
          <w:sz w:val="24"/>
          <w:szCs w:val="24"/>
        </w:rPr>
      </w:pPr>
      <w:r w:rsidRPr="0088564A">
        <w:rPr>
          <w:i/>
          <w:color w:val="002060"/>
          <w:sz w:val="24"/>
          <w:szCs w:val="24"/>
        </w:rPr>
        <w:t>Ich war überrascht, dass sie es tatsächlich taten, aber mir blieb keine Zeit, darüber nachzudenken, warum sie es taten.</w:t>
      </w:r>
      <w:r w:rsidRPr="0088564A">
        <w:rPr>
          <w:color w:val="002060"/>
          <w:sz w:val="24"/>
          <w:szCs w:val="24"/>
        </w:rPr>
        <w:t xml:space="preserve"> Ich stellte die Steckwürfel zwischen Jessica und mich, wir begannen mit der Aufgabe und rechneten fast die ganze Stunde. Als es klingelte, krabbelten wir beide vom Schrank und ich beendete – mit ziemlich verspannten Schultern – die Stunde.</w:t>
      </w:r>
    </w:p>
    <w:p w14:paraId="6141A305" w14:textId="5109A23C" w:rsidR="00F52206" w:rsidRPr="0088564A" w:rsidRDefault="00F52206" w:rsidP="00F52206">
      <w:pPr>
        <w:spacing w:after="120" w:line="240" w:lineRule="auto"/>
        <w:jc w:val="both"/>
        <w:rPr>
          <w:color w:val="002060"/>
          <w:sz w:val="24"/>
          <w:szCs w:val="24"/>
        </w:rPr>
      </w:pPr>
      <w:r w:rsidRPr="0088564A">
        <w:rPr>
          <w:color w:val="002060"/>
          <w:sz w:val="24"/>
          <w:szCs w:val="24"/>
        </w:rPr>
        <w:t xml:space="preserve">Hinterher wurde mir klar: Jessica wollte genau das erreichen – sie wollte alle Aufmerksamkeit für sich – und wahrscheinlich brauchte sie sie auch! Ich habe keine Ahnung davon, was die anderen Kinder in dieser Stunde gelernt haben. Und ich hatte mir all die Katastrophen gar nicht ausmalen können, die denkbar waren: Tumult in der Klasse – die übrigen Schülerinnen </w:t>
      </w:r>
      <w:r w:rsidRPr="0088564A">
        <w:rPr>
          <w:color w:val="002060"/>
          <w:sz w:val="24"/>
          <w:szCs w:val="24"/>
        </w:rPr>
        <w:lastRenderedPageBreak/>
        <w:t>verlassen den Raum – meine Hosennaht platzt! Aber dass die Stunde trotz dieser ungeplanten und risikoreichen Aktion so planvoll über die Bühne ging, habe ich als heimlichen Erfolg verbucht!</w:t>
      </w:r>
    </w:p>
    <w:p w14:paraId="22EA4758" w14:textId="77777777" w:rsidR="0088564A" w:rsidRDefault="0088564A" w:rsidP="00F52206">
      <w:pPr>
        <w:spacing w:after="120" w:line="240" w:lineRule="auto"/>
        <w:jc w:val="both"/>
        <w:rPr>
          <w:b/>
          <w:bCs/>
          <w:color w:val="002060"/>
          <w:sz w:val="24"/>
          <w:szCs w:val="24"/>
        </w:rPr>
      </w:pPr>
    </w:p>
    <w:p w14:paraId="24F7589C" w14:textId="77777777" w:rsidR="0088564A" w:rsidRPr="00C51281" w:rsidRDefault="0088564A" w:rsidP="0088564A">
      <w:pPr>
        <w:spacing w:after="0" w:line="240" w:lineRule="auto"/>
        <w:jc w:val="both"/>
        <w:rPr>
          <w:b/>
          <w:color w:val="002060"/>
          <w:sz w:val="24"/>
          <w:szCs w:val="24"/>
        </w:rPr>
      </w:pPr>
    </w:p>
    <w:p w14:paraId="400F271F" w14:textId="40683152" w:rsidR="0088564A" w:rsidRDefault="0088564A" w:rsidP="0088564A">
      <w:pPr>
        <w:spacing w:after="120" w:line="240" w:lineRule="auto"/>
        <w:jc w:val="both"/>
        <w:rPr>
          <w:b/>
          <w:bCs/>
          <w:color w:val="002060"/>
          <w:sz w:val="24"/>
          <w:szCs w:val="24"/>
        </w:rPr>
      </w:pPr>
      <w:r w:rsidRPr="0088564A">
        <w:rPr>
          <w:b/>
          <w:bCs/>
          <w:color w:val="002060"/>
          <w:sz w:val="24"/>
          <w:szCs w:val="24"/>
        </w:rPr>
        <w:t>Fragen zu diesem Praxisbeispiel</w:t>
      </w:r>
    </w:p>
    <w:p w14:paraId="38AE221B" w14:textId="6FD807F2" w:rsidR="00252BB3" w:rsidRPr="00C51281" w:rsidRDefault="00252BB3" w:rsidP="00252BB3">
      <w:pPr>
        <w:spacing w:before="360" w:after="120"/>
        <w:rPr>
          <w:color w:val="002060"/>
          <w:sz w:val="24"/>
          <w:szCs w:val="24"/>
        </w:rPr>
      </w:pPr>
      <w:r>
        <w:rPr>
          <w:color w:val="002060"/>
          <w:sz w:val="24"/>
          <w:szCs w:val="24"/>
        </w:rPr>
        <w:t>Prüfen Sie den Text mit Hilfe dieser Fragen und k</w:t>
      </w:r>
      <w:r w:rsidRPr="00C51281">
        <w:rPr>
          <w:color w:val="002060"/>
          <w:sz w:val="24"/>
          <w:szCs w:val="24"/>
        </w:rPr>
        <w:t>ommen Sie über</w:t>
      </w:r>
      <w:r>
        <w:rPr>
          <w:color w:val="002060"/>
          <w:sz w:val="24"/>
          <w:szCs w:val="24"/>
        </w:rPr>
        <w:t xml:space="preserve"> Ihre Ergebnisse und Einschätzungen</w:t>
      </w:r>
      <w:r w:rsidRPr="00C51281">
        <w:rPr>
          <w:color w:val="002060"/>
          <w:sz w:val="24"/>
          <w:szCs w:val="24"/>
        </w:rPr>
        <w:t xml:space="preserve"> mit Ihren Kommiliton</w:t>
      </w:r>
      <w:r w:rsidR="00582903">
        <w:rPr>
          <w:color w:val="002060"/>
          <w:sz w:val="24"/>
          <w:szCs w:val="24"/>
        </w:rPr>
        <w:t>*inn</w:t>
      </w:r>
      <w:r w:rsidRPr="00C51281">
        <w:rPr>
          <w:color w:val="002060"/>
          <w:sz w:val="24"/>
          <w:szCs w:val="24"/>
        </w:rPr>
        <w:t>en ins Gespräch.</w:t>
      </w:r>
      <w:r>
        <w:rPr>
          <w:color w:val="002060"/>
          <w:sz w:val="24"/>
          <w:szCs w:val="24"/>
        </w:rPr>
        <w:t xml:space="preserve"> </w:t>
      </w:r>
      <w:r w:rsidR="006C4EC4">
        <w:rPr>
          <w:color w:val="002060"/>
          <w:sz w:val="24"/>
          <w:szCs w:val="24"/>
        </w:rPr>
        <w:t>Notieren</w:t>
      </w:r>
      <w:r>
        <w:rPr>
          <w:color w:val="002060"/>
          <w:sz w:val="24"/>
          <w:szCs w:val="24"/>
        </w:rPr>
        <w:t xml:space="preserve"> Sie Ihre Ergebnisse und Einschätzungen auf.</w:t>
      </w:r>
    </w:p>
    <w:tbl>
      <w:tblPr>
        <w:tblStyle w:val="Tabellenrast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972"/>
        <w:gridCol w:w="6231"/>
      </w:tblGrid>
      <w:tr w:rsidR="00252BB3" w14:paraId="7B62CAF6" w14:textId="77777777" w:rsidTr="00FB2253">
        <w:tc>
          <w:tcPr>
            <w:tcW w:w="2972" w:type="dxa"/>
          </w:tcPr>
          <w:p w14:paraId="17076443" w14:textId="11F7DFF4" w:rsidR="00252BB3" w:rsidRPr="00252BB3" w:rsidRDefault="00252BB3" w:rsidP="00FB2253">
            <w:pPr>
              <w:pStyle w:val="Listenabsatz"/>
              <w:numPr>
                <w:ilvl w:val="0"/>
                <w:numId w:val="35"/>
              </w:numPr>
              <w:spacing w:before="240" w:after="240"/>
              <w:ind w:left="284" w:hanging="284"/>
              <w:contextualSpacing w:val="0"/>
              <w:rPr>
                <w:i/>
                <w:color w:val="002060"/>
                <w:sz w:val="24"/>
                <w:szCs w:val="24"/>
              </w:rPr>
            </w:pPr>
            <w:r w:rsidRPr="0088564A">
              <w:rPr>
                <w:i/>
                <w:iCs/>
                <w:color w:val="002060"/>
                <w:sz w:val="24"/>
                <w:szCs w:val="24"/>
              </w:rPr>
              <w:t xml:space="preserve">Wo steckt die Reflexion? </w:t>
            </w:r>
          </w:p>
        </w:tc>
        <w:tc>
          <w:tcPr>
            <w:tcW w:w="6231" w:type="dxa"/>
          </w:tcPr>
          <w:sdt>
            <w:sdtPr>
              <w:rPr>
                <w:rFonts w:cstheme="minorHAnsi"/>
                <w:color w:val="002060"/>
                <w:sz w:val="24"/>
                <w:szCs w:val="24"/>
              </w:rPr>
              <w:id w:val="-1584441304"/>
              <w:placeholder>
                <w:docPart w:val="102D9EFB985243ED9E383C79EC0AC93C"/>
              </w:placeholder>
              <w:showingPlcHdr/>
            </w:sdtPr>
            <w:sdtEndPr/>
            <w:sdtContent>
              <w:p w14:paraId="119E279F" w14:textId="770E5160" w:rsidR="00252BB3" w:rsidRPr="00FB2253" w:rsidRDefault="00FB2253" w:rsidP="00FB2253">
                <w:pPr>
                  <w:spacing w:before="240" w:after="240"/>
                  <w:rPr>
                    <w:rFonts w:cstheme="minorHAnsi"/>
                    <w:color w:val="002060"/>
                    <w:sz w:val="24"/>
                    <w:szCs w:val="24"/>
                  </w:rPr>
                </w:pPr>
                <w:r w:rsidRPr="00C96517">
                  <w:rPr>
                    <w:rStyle w:val="Platzhaltertext"/>
                  </w:rPr>
                  <w:t>Klicken oder tippen Sie hier, um Text einzugeben.</w:t>
                </w:r>
              </w:p>
            </w:sdtContent>
          </w:sdt>
        </w:tc>
      </w:tr>
      <w:tr w:rsidR="00252BB3" w14:paraId="5F00C1B4" w14:textId="77777777" w:rsidTr="00FB2253">
        <w:tc>
          <w:tcPr>
            <w:tcW w:w="2972" w:type="dxa"/>
          </w:tcPr>
          <w:p w14:paraId="18113528" w14:textId="58BC969C" w:rsidR="00252BB3" w:rsidRPr="00252BB3" w:rsidRDefault="00252BB3" w:rsidP="00FB2253">
            <w:pPr>
              <w:pStyle w:val="Listenabsatz"/>
              <w:numPr>
                <w:ilvl w:val="0"/>
                <w:numId w:val="35"/>
              </w:numPr>
              <w:spacing w:before="240" w:after="240"/>
              <w:ind w:left="284" w:hanging="284"/>
              <w:contextualSpacing w:val="0"/>
              <w:rPr>
                <w:i/>
                <w:color w:val="002060"/>
                <w:sz w:val="24"/>
                <w:szCs w:val="24"/>
              </w:rPr>
            </w:pPr>
            <w:r w:rsidRPr="0088564A">
              <w:rPr>
                <w:i/>
                <w:iCs/>
                <w:color w:val="002060"/>
                <w:sz w:val="24"/>
                <w:szCs w:val="24"/>
              </w:rPr>
              <w:t xml:space="preserve">Wo enthält diese Handlung reflexive Momente? </w:t>
            </w:r>
          </w:p>
        </w:tc>
        <w:tc>
          <w:tcPr>
            <w:tcW w:w="6231" w:type="dxa"/>
          </w:tcPr>
          <w:sdt>
            <w:sdtPr>
              <w:rPr>
                <w:rFonts w:cstheme="minorHAnsi"/>
                <w:color w:val="002060"/>
                <w:sz w:val="24"/>
                <w:szCs w:val="24"/>
              </w:rPr>
              <w:id w:val="399176015"/>
              <w:placeholder>
                <w:docPart w:val="2EAE6AD32AEB4EC383D9CD9FBCCE0317"/>
              </w:placeholder>
              <w:showingPlcHdr/>
            </w:sdtPr>
            <w:sdtEndPr/>
            <w:sdtContent>
              <w:p w14:paraId="673107AF" w14:textId="40401FBC" w:rsidR="00252BB3" w:rsidRPr="00FB2253" w:rsidRDefault="00FB2253" w:rsidP="00FB2253">
                <w:pPr>
                  <w:spacing w:before="240" w:after="240"/>
                  <w:rPr>
                    <w:rFonts w:cstheme="minorHAnsi"/>
                    <w:color w:val="002060"/>
                    <w:sz w:val="24"/>
                    <w:szCs w:val="24"/>
                  </w:rPr>
                </w:pPr>
                <w:r w:rsidRPr="00C96517">
                  <w:rPr>
                    <w:rStyle w:val="Platzhaltertext"/>
                  </w:rPr>
                  <w:t>Klicken oder tippen Sie hier, um Text einzugeben.</w:t>
                </w:r>
              </w:p>
            </w:sdtContent>
          </w:sdt>
        </w:tc>
      </w:tr>
      <w:tr w:rsidR="00252BB3" w14:paraId="47B8B32C" w14:textId="77777777" w:rsidTr="00FB2253">
        <w:tc>
          <w:tcPr>
            <w:tcW w:w="2972" w:type="dxa"/>
          </w:tcPr>
          <w:p w14:paraId="3B13FD45" w14:textId="0481AB0E" w:rsidR="00252BB3" w:rsidRPr="00252BB3" w:rsidRDefault="00252BB3" w:rsidP="00FB2253">
            <w:pPr>
              <w:pStyle w:val="Listenabsatz"/>
              <w:numPr>
                <w:ilvl w:val="0"/>
                <w:numId w:val="35"/>
              </w:numPr>
              <w:spacing w:before="240" w:after="240"/>
              <w:ind w:left="284" w:hanging="284"/>
              <w:contextualSpacing w:val="0"/>
              <w:rPr>
                <w:i/>
                <w:color w:val="002060"/>
                <w:sz w:val="24"/>
                <w:szCs w:val="24"/>
              </w:rPr>
            </w:pPr>
            <w:r w:rsidRPr="0088564A">
              <w:rPr>
                <w:i/>
                <w:iCs/>
                <w:color w:val="002060"/>
                <w:sz w:val="24"/>
                <w:szCs w:val="24"/>
              </w:rPr>
              <w:t>Wie hätten Sie reagiert?</w:t>
            </w:r>
          </w:p>
        </w:tc>
        <w:tc>
          <w:tcPr>
            <w:tcW w:w="6231" w:type="dxa"/>
          </w:tcPr>
          <w:sdt>
            <w:sdtPr>
              <w:rPr>
                <w:rFonts w:cstheme="minorHAnsi"/>
                <w:color w:val="002060"/>
                <w:sz w:val="24"/>
                <w:szCs w:val="24"/>
              </w:rPr>
              <w:id w:val="-1819569593"/>
              <w:placeholder>
                <w:docPart w:val="5064B2615F9A45CAB7AE66BC2A90DE73"/>
              </w:placeholder>
              <w:showingPlcHdr/>
            </w:sdtPr>
            <w:sdtEndPr/>
            <w:sdtContent>
              <w:p w14:paraId="08E8029B" w14:textId="1F8EB19A" w:rsidR="00252BB3" w:rsidRPr="00FB2253" w:rsidRDefault="00FB2253" w:rsidP="00FB2253">
                <w:pPr>
                  <w:spacing w:before="240" w:after="240"/>
                  <w:rPr>
                    <w:rFonts w:cstheme="minorHAnsi"/>
                    <w:color w:val="002060"/>
                    <w:sz w:val="24"/>
                    <w:szCs w:val="24"/>
                  </w:rPr>
                </w:pPr>
                <w:r w:rsidRPr="00C96517">
                  <w:rPr>
                    <w:rStyle w:val="Platzhaltertext"/>
                  </w:rPr>
                  <w:t>Klicken oder tippen Sie hier, um Text einzugeben.</w:t>
                </w:r>
              </w:p>
            </w:sdtContent>
          </w:sdt>
        </w:tc>
      </w:tr>
    </w:tbl>
    <w:p w14:paraId="7838DE1E" w14:textId="77777777" w:rsidR="00252BB3" w:rsidRPr="0088564A" w:rsidRDefault="00252BB3" w:rsidP="0088564A">
      <w:pPr>
        <w:spacing w:after="120" w:line="240" w:lineRule="auto"/>
        <w:jc w:val="both"/>
        <w:rPr>
          <w:b/>
          <w:bCs/>
          <w:color w:val="002060"/>
          <w:sz w:val="24"/>
          <w:szCs w:val="24"/>
        </w:rPr>
      </w:pPr>
    </w:p>
    <w:p w14:paraId="7DE37180" w14:textId="77777777" w:rsidR="0088564A" w:rsidRDefault="0088564A" w:rsidP="00F52206">
      <w:pPr>
        <w:spacing w:after="120" w:line="240" w:lineRule="auto"/>
        <w:jc w:val="both"/>
        <w:rPr>
          <w:b/>
          <w:bCs/>
          <w:color w:val="002060"/>
          <w:sz w:val="24"/>
          <w:szCs w:val="24"/>
        </w:rPr>
      </w:pPr>
    </w:p>
    <w:p w14:paraId="4EF4EB65" w14:textId="77777777" w:rsidR="0088564A" w:rsidRDefault="0088564A" w:rsidP="00F52206">
      <w:pPr>
        <w:spacing w:after="120" w:line="240" w:lineRule="auto"/>
        <w:jc w:val="both"/>
        <w:rPr>
          <w:b/>
          <w:bCs/>
          <w:color w:val="002060"/>
          <w:sz w:val="24"/>
          <w:szCs w:val="24"/>
        </w:rPr>
      </w:pPr>
    </w:p>
    <w:p w14:paraId="444B5046" w14:textId="77777777" w:rsidR="0088564A" w:rsidRPr="0088564A" w:rsidRDefault="0088564A" w:rsidP="0088564A">
      <w:pPr>
        <w:spacing w:after="120" w:line="240" w:lineRule="auto"/>
        <w:jc w:val="both"/>
        <w:rPr>
          <w:color w:val="002060"/>
        </w:rPr>
      </w:pPr>
    </w:p>
    <w:p w14:paraId="3822FCAB" w14:textId="18F70585" w:rsidR="0088564A" w:rsidRDefault="0088564A" w:rsidP="00F52206">
      <w:pPr>
        <w:spacing w:after="120" w:line="240" w:lineRule="auto"/>
        <w:jc w:val="both"/>
        <w:rPr>
          <w:color w:val="002060"/>
        </w:rPr>
      </w:pPr>
    </w:p>
    <w:p w14:paraId="579B8EF7" w14:textId="05C876CC" w:rsidR="00267201" w:rsidRDefault="00267201" w:rsidP="00F52206">
      <w:pPr>
        <w:spacing w:after="120" w:line="240" w:lineRule="auto"/>
        <w:jc w:val="both"/>
        <w:rPr>
          <w:color w:val="002060"/>
        </w:rPr>
      </w:pPr>
    </w:p>
    <w:p w14:paraId="76821426" w14:textId="774BDDCD" w:rsidR="00267201" w:rsidRDefault="00267201" w:rsidP="00F52206">
      <w:pPr>
        <w:spacing w:after="120" w:line="240" w:lineRule="auto"/>
        <w:jc w:val="both"/>
        <w:rPr>
          <w:color w:val="002060"/>
        </w:rPr>
      </w:pPr>
    </w:p>
    <w:p w14:paraId="17E9A20A" w14:textId="77777777" w:rsidR="00267201" w:rsidRDefault="00267201" w:rsidP="00F52206">
      <w:pPr>
        <w:spacing w:after="120" w:line="240" w:lineRule="auto"/>
        <w:jc w:val="both"/>
        <w:rPr>
          <w:color w:val="002060"/>
        </w:rPr>
        <w:sectPr w:rsidR="00267201">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0"/>
        <w:gridCol w:w="8393"/>
      </w:tblGrid>
      <w:tr w:rsidR="00F52206" w14:paraId="23F0516C" w14:textId="77777777" w:rsidTr="00267201">
        <w:trPr>
          <w:trHeight w:val="836"/>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2E17EBA2" w14:textId="77777777" w:rsidR="00F52206" w:rsidRDefault="00F52206" w:rsidP="00AC318D">
            <w:pPr>
              <w:spacing w:before="120" w:after="120"/>
              <w:jc w:val="center"/>
              <w:rPr>
                <w:b/>
                <w:color w:val="FFFFFF" w:themeColor="background1"/>
                <w:sz w:val="28"/>
                <w:szCs w:val="24"/>
              </w:rPr>
            </w:pPr>
            <w:r>
              <w:rPr>
                <w:b/>
                <w:color w:val="FFFFFF" w:themeColor="background1"/>
                <w:sz w:val="28"/>
                <w:szCs w:val="24"/>
              </w:rPr>
              <w:lastRenderedPageBreak/>
              <w:t>3</w:t>
            </w:r>
          </w:p>
        </w:tc>
        <w:tc>
          <w:tcPr>
            <w:tcW w:w="8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6B76025" w14:textId="77777777" w:rsidR="00F52206" w:rsidRDefault="00F52206" w:rsidP="00AC318D">
            <w:pPr>
              <w:spacing w:before="120" w:after="120"/>
              <w:ind w:left="176"/>
              <w:rPr>
                <w:b/>
                <w:color w:val="0070C0"/>
                <w:sz w:val="28"/>
              </w:rPr>
            </w:pPr>
            <w:r w:rsidRPr="00AC318D">
              <w:rPr>
                <w:b/>
                <w:bCs/>
                <w:color w:val="FFFFFF" w:themeColor="background1"/>
                <w:sz w:val="28"/>
              </w:rPr>
              <w:t xml:space="preserve">Welche Haltung gegenüber der Praxis ist erforderlich, </w:t>
            </w:r>
            <w:r w:rsidRPr="00AC318D">
              <w:rPr>
                <w:b/>
                <w:bCs/>
                <w:color w:val="FFFFFF" w:themeColor="background1"/>
                <w:sz w:val="28"/>
              </w:rPr>
              <w:br/>
              <w:t>um Forschendes Lernen zur Entwicklung einsetzen zu können?</w:t>
            </w:r>
          </w:p>
        </w:tc>
      </w:tr>
    </w:tbl>
    <w:p w14:paraId="557057E0" w14:textId="77777777" w:rsidR="00F52206" w:rsidRPr="00AC318D" w:rsidRDefault="00F52206" w:rsidP="00F52206">
      <w:pPr>
        <w:tabs>
          <w:tab w:val="left" w:pos="2190"/>
        </w:tabs>
        <w:spacing w:after="0" w:line="240" w:lineRule="auto"/>
        <w:jc w:val="both"/>
        <w:rPr>
          <w:rFonts w:ascii="Calibri" w:eastAsia="Calibri" w:hAnsi="Calibri"/>
          <w:color w:val="002060"/>
          <w:sz w:val="24"/>
          <w:szCs w:val="24"/>
        </w:rPr>
      </w:pPr>
    </w:p>
    <w:p w14:paraId="51E81CB1" w14:textId="77777777" w:rsidR="00F52206" w:rsidRPr="00AC318D" w:rsidRDefault="00F52206" w:rsidP="008663C3">
      <w:pPr>
        <w:spacing w:after="120"/>
        <w:jc w:val="both"/>
        <w:rPr>
          <w:color w:val="002060"/>
          <w:sz w:val="24"/>
          <w:szCs w:val="24"/>
        </w:rPr>
      </w:pPr>
      <w:r w:rsidRPr="00AC318D">
        <w:rPr>
          <w:color w:val="002060"/>
          <w:sz w:val="24"/>
          <w:szCs w:val="24"/>
        </w:rPr>
        <w:t xml:space="preserve">Eine kritisch-reflexive, wissenschaftsbasierte Grundhaltung für die Tätigkeit als Lehrkraft. </w:t>
      </w:r>
    </w:p>
    <w:p w14:paraId="50A196DB" w14:textId="77777777" w:rsidR="00F52206" w:rsidRPr="00AC318D" w:rsidRDefault="00F52206" w:rsidP="008663C3">
      <w:pPr>
        <w:spacing w:after="120"/>
        <w:jc w:val="both"/>
        <w:rPr>
          <w:color w:val="002060"/>
          <w:sz w:val="24"/>
          <w:szCs w:val="24"/>
        </w:rPr>
      </w:pPr>
      <w:r w:rsidRPr="00AC318D">
        <w:rPr>
          <w:color w:val="002060"/>
          <w:sz w:val="24"/>
          <w:szCs w:val="24"/>
        </w:rPr>
        <w:t>Eine solche Haltung äußert sich in …</w:t>
      </w:r>
    </w:p>
    <w:p w14:paraId="62252041"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i/>
          <w:color w:val="002060"/>
          <w:sz w:val="24"/>
          <w:szCs w:val="24"/>
        </w:rPr>
        <w:t>Hinterfragen</w:t>
      </w:r>
      <w:r w:rsidRPr="00AC318D">
        <w:rPr>
          <w:color w:val="002060"/>
          <w:sz w:val="24"/>
          <w:szCs w:val="24"/>
        </w:rPr>
        <w:t>: Sachverhalte oder eigene Anschauungen/Wahrnehmungen (begrenzt auf Fragestellungen, die gestaltbar sind und in meinen Verantwortungs-/Wirkbereich fallen)</w:t>
      </w:r>
    </w:p>
    <w:p w14:paraId="45534F81"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rFonts w:eastAsia="Times New Roman"/>
          <w:i/>
          <w:color w:val="002060"/>
          <w:sz w:val="24"/>
          <w:szCs w:val="24"/>
        </w:rPr>
        <w:t>Wissbegier und neugieriges Fragen</w:t>
      </w:r>
      <w:r w:rsidRPr="00AC318D">
        <w:rPr>
          <w:rFonts w:eastAsia="Times New Roman"/>
          <w:color w:val="002060"/>
          <w:sz w:val="24"/>
          <w:szCs w:val="24"/>
        </w:rPr>
        <w:t>: nicht „Es ist so.“, sondern „Ist es wirklich so?“</w:t>
      </w:r>
    </w:p>
    <w:p w14:paraId="281DE54D"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i/>
          <w:color w:val="002060"/>
          <w:sz w:val="24"/>
          <w:szCs w:val="24"/>
        </w:rPr>
        <w:t>„Haltung der Neugier, des Offenseins, des Genau-Hinschauens, des Jeweils-Neu-Reflektierens“</w:t>
      </w:r>
      <w:r w:rsidRPr="00AC318D">
        <w:rPr>
          <w:color w:val="002060"/>
          <w:sz w:val="24"/>
          <w:szCs w:val="24"/>
        </w:rPr>
        <w:t xml:space="preserve"> (Schlömerkemper 2003: 189)</w:t>
      </w:r>
    </w:p>
    <w:p w14:paraId="1DF281DB"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i/>
          <w:color w:val="002060"/>
          <w:sz w:val="24"/>
          <w:szCs w:val="24"/>
        </w:rPr>
        <w:t>Wissenschaftsbasierte Reflexion</w:t>
      </w:r>
      <w:r w:rsidRPr="00AC318D">
        <w:rPr>
          <w:color w:val="002060"/>
          <w:sz w:val="24"/>
          <w:szCs w:val="24"/>
        </w:rPr>
        <w:t>: muss kriteriengestützt und anlassbezogen verlaufen, setzt auf empirische Informationen (Empirie bedeutet Erfahrung)</w:t>
      </w:r>
    </w:p>
    <w:p w14:paraId="7B6C81F3" w14:textId="77777777" w:rsidR="00F52206" w:rsidRPr="00AC318D" w:rsidRDefault="00F52206" w:rsidP="008663C3">
      <w:pPr>
        <w:pStyle w:val="Listenabsatz"/>
        <w:numPr>
          <w:ilvl w:val="0"/>
          <w:numId w:val="38"/>
        </w:numPr>
        <w:spacing w:after="120"/>
        <w:ind w:left="284" w:hanging="284"/>
        <w:contextualSpacing w:val="0"/>
        <w:jc w:val="both"/>
        <w:rPr>
          <w:b/>
          <w:color w:val="002060"/>
          <w:sz w:val="24"/>
          <w:szCs w:val="24"/>
        </w:rPr>
      </w:pPr>
      <w:r w:rsidRPr="00AC318D">
        <w:rPr>
          <w:i/>
          <w:color w:val="002060"/>
          <w:sz w:val="24"/>
          <w:szCs w:val="24"/>
        </w:rPr>
        <w:t>Grenzen aufzeigen</w:t>
      </w:r>
      <w:r w:rsidRPr="00AC318D">
        <w:rPr>
          <w:color w:val="002060"/>
          <w:sz w:val="24"/>
          <w:szCs w:val="24"/>
        </w:rPr>
        <w:t>: Man muss arbeitsfähig bleiben, die Institution auch. (Z. B. ist die Klassengröße festgelegt, aber Unterricht kann geändert werden!)</w:t>
      </w:r>
    </w:p>
    <w:p w14:paraId="0CC24DDA" w14:textId="77777777" w:rsidR="00F52206" w:rsidRPr="00AC318D" w:rsidRDefault="00F52206" w:rsidP="00F52206">
      <w:pPr>
        <w:spacing w:after="0" w:line="240" w:lineRule="auto"/>
        <w:jc w:val="both"/>
        <w:rPr>
          <w:color w:val="002060"/>
          <w:sz w:val="24"/>
          <w:szCs w:val="24"/>
        </w:rPr>
      </w:pPr>
    </w:p>
    <w:p w14:paraId="1531605E" w14:textId="77777777" w:rsidR="00F52206" w:rsidRDefault="00F52206" w:rsidP="00F52206">
      <w:pPr>
        <w:spacing w:after="0" w:line="240" w:lineRule="auto"/>
        <w:rPr>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0"/>
        <w:gridCol w:w="8393"/>
      </w:tblGrid>
      <w:tr w:rsidR="00F52206" w14:paraId="1DFAA97C" w14:textId="77777777" w:rsidTr="00AC318D">
        <w:trPr>
          <w:trHeight w:val="836"/>
        </w:trPr>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224AA428" w14:textId="77777777" w:rsidR="00F52206" w:rsidRDefault="00F52206" w:rsidP="00AC318D">
            <w:pPr>
              <w:spacing w:before="120" w:after="120"/>
              <w:jc w:val="center"/>
              <w:rPr>
                <w:b/>
                <w:color w:val="FFFFFF" w:themeColor="background1"/>
                <w:sz w:val="28"/>
                <w:szCs w:val="24"/>
              </w:rPr>
            </w:pPr>
            <w:r>
              <w:rPr>
                <w:b/>
                <w:color w:val="FFFFFF" w:themeColor="background1"/>
                <w:sz w:val="28"/>
                <w:szCs w:val="24"/>
              </w:rPr>
              <w:lastRenderedPageBreak/>
              <w:t>4</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24885A3D" w14:textId="77777777" w:rsidR="00F52206" w:rsidRDefault="00F52206" w:rsidP="00AC318D">
            <w:pPr>
              <w:spacing w:before="120" w:after="120"/>
              <w:ind w:left="176"/>
              <w:rPr>
                <w:b/>
                <w:color w:val="0070C0"/>
                <w:sz w:val="28"/>
                <w:szCs w:val="24"/>
              </w:rPr>
            </w:pPr>
            <w:r w:rsidRPr="00AC318D">
              <w:rPr>
                <w:b/>
                <w:color w:val="FFFFFF" w:themeColor="background1"/>
                <w:sz w:val="28"/>
                <w:szCs w:val="24"/>
              </w:rPr>
              <w:t xml:space="preserve">Welchen Beitrag kann Forschendes Lernen dazu leisten, </w:t>
            </w:r>
            <w:r w:rsidRPr="00AC318D">
              <w:rPr>
                <w:b/>
                <w:color w:val="FFFFFF" w:themeColor="background1"/>
                <w:sz w:val="28"/>
                <w:szCs w:val="24"/>
              </w:rPr>
              <w:br/>
              <w:t>den eigenen Unterricht weiterzuentwickeln?</w:t>
            </w:r>
          </w:p>
        </w:tc>
      </w:tr>
    </w:tbl>
    <w:p w14:paraId="3444ACED" w14:textId="77777777" w:rsidR="00F52206" w:rsidRPr="00AC318D" w:rsidRDefault="00F52206" w:rsidP="00F52206">
      <w:pPr>
        <w:spacing w:after="0" w:line="240" w:lineRule="auto"/>
        <w:jc w:val="both"/>
        <w:rPr>
          <w:b/>
          <w:color w:val="FFFFFF" w:themeColor="background1"/>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AC318D" w:rsidRPr="00AC318D" w14:paraId="3624CD99"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49AAC063" w14:textId="0A369108" w:rsidR="00F52206" w:rsidRPr="00AC318D" w:rsidRDefault="00522DD7">
            <w:pPr>
              <w:spacing w:before="60" w:after="60"/>
              <w:rPr>
                <w:rFonts w:eastAsia="Times New Roman"/>
                <w:color w:val="FFFFFF" w:themeColor="background1"/>
                <w:sz w:val="28"/>
                <w:szCs w:val="24"/>
              </w:rPr>
            </w:pPr>
            <w:r>
              <w:rPr>
                <w:rFonts w:eastAsia="Times New Roman"/>
                <w:b/>
                <w:color w:val="FFFFFF" w:themeColor="background1"/>
                <w:sz w:val="28"/>
                <w:szCs w:val="24"/>
              </w:rPr>
              <w:t xml:space="preserve">4.1 </w:t>
            </w:r>
            <w:r w:rsidR="00F52206" w:rsidRPr="00AC318D">
              <w:rPr>
                <w:rFonts w:eastAsia="Times New Roman"/>
                <w:b/>
                <w:color w:val="FFFFFF" w:themeColor="background1"/>
                <w:sz w:val="28"/>
                <w:szCs w:val="24"/>
              </w:rPr>
              <w:t xml:space="preserve">Reichweite der Forschung </w:t>
            </w:r>
            <w:r w:rsidR="00F52206" w:rsidRPr="00AC318D">
              <w:rPr>
                <w:rFonts w:eastAsia="Times New Roman"/>
                <w:color w:val="FFFFFF" w:themeColor="background1"/>
                <w:sz w:val="28"/>
                <w:szCs w:val="24"/>
              </w:rPr>
              <w:t>(vgl. Fichten 2014: 60-61):</w:t>
            </w:r>
          </w:p>
          <w:p w14:paraId="36A369F6" w14:textId="77777777" w:rsidR="00F52206" w:rsidRPr="00AC318D" w:rsidRDefault="00F52206">
            <w:pPr>
              <w:spacing w:before="60" w:after="60"/>
              <w:rPr>
                <w:rFonts w:eastAsia="Times New Roman"/>
                <w:color w:val="FFFFFF" w:themeColor="background1"/>
                <w:sz w:val="28"/>
                <w:szCs w:val="24"/>
              </w:rPr>
            </w:pPr>
            <w:r w:rsidRPr="00AC318D">
              <w:rPr>
                <w:rFonts w:eastAsia="Times New Roman"/>
                <w:color w:val="FFFFFF" w:themeColor="background1"/>
                <w:sz w:val="28"/>
                <w:szCs w:val="24"/>
              </w:rPr>
              <w:t>Was man durch eigenes Handeln beeinflussen, verändern und entwickeln kann – und was nicht</w:t>
            </w:r>
          </w:p>
        </w:tc>
      </w:tr>
    </w:tbl>
    <w:p w14:paraId="3CF02825" w14:textId="77777777" w:rsidR="00F52206" w:rsidRDefault="00F52206" w:rsidP="00F52206">
      <w:pPr>
        <w:spacing w:after="0" w:line="240" w:lineRule="auto"/>
        <w:jc w:val="both"/>
        <w:rPr>
          <w:b/>
          <w:color w:val="000000" w:themeColor="text1"/>
          <w:sz w:val="24"/>
          <w:szCs w:val="24"/>
        </w:rPr>
      </w:pPr>
    </w:p>
    <w:tbl>
      <w:tblPr>
        <w:tblStyle w:val="Tabellenraster"/>
        <w:tblW w:w="920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817"/>
        <w:gridCol w:w="879"/>
        <w:gridCol w:w="1134"/>
        <w:gridCol w:w="1843"/>
        <w:gridCol w:w="4530"/>
        <w:gridCol w:w="6"/>
      </w:tblGrid>
      <w:tr w:rsidR="00AC318D" w:rsidRPr="00AC318D" w14:paraId="4B123B4D" w14:textId="77777777" w:rsidTr="00B34905">
        <w:tc>
          <w:tcPr>
            <w:tcW w:w="817" w:type="dxa"/>
            <w:hideMark/>
          </w:tcPr>
          <w:p w14:paraId="6440EACE" w14:textId="77777777" w:rsidR="00F52206" w:rsidRPr="00AC318D" w:rsidRDefault="00F52206" w:rsidP="00F0158E">
            <w:pPr>
              <w:spacing w:before="60" w:after="60"/>
              <w:rPr>
                <w:b/>
                <w:color w:val="002060"/>
                <w:sz w:val="21"/>
                <w:szCs w:val="21"/>
              </w:rPr>
            </w:pPr>
            <w:r w:rsidRPr="00AC318D">
              <w:rPr>
                <w:b/>
                <w:color w:val="002060"/>
                <w:sz w:val="21"/>
                <w:szCs w:val="21"/>
              </w:rPr>
              <w:t>Ebene</w:t>
            </w:r>
          </w:p>
        </w:tc>
        <w:tc>
          <w:tcPr>
            <w:tcW w:w="879" w:type="dxa"/>
            <w:hideMark/>
          </w:tcPr>
          <w:p w14:paraId="297CD919" w14:textId="77777777" w:rsidR="00F52206" w:rsidRPr="00AC318D" w:rsidRDefault="00F52206" w:rsidP="00F0158E">
            <w:pPr>
              <w:spacing w:before="60" w:after="60"/>
              <w:rPr>
                <w:b/>
                <w:color w:val="002060"/>
                <w:sz w:val="21"/>
                <w:szCs w:val="21"/>
              </w:rPr>
            </w:pPr>
            <w:r w:rsidRPr="00AC318D">
              <w:rPr>
                <w:b/>
                <w:color w:val="002060"/>
                <w:sz w:val="21"/>
                <w:szCs w:val="21"/>
              </w:rPr>
              <w:t>Bereich</w:t>
            </w:r>
          </w:p>
        </w:tc>
        <w:tc>
          <w:tcPr>
            <w:tcW w:w="2977" w:type="dxa"/>
            <w:gridSpan w:val="2"/>
            <w:hideMark/>
          </w:tcPr>
          <w:p w14:paraId="35A15C04" w14:textId="77777777" w:rsidR="00F52206" w:rsidRPr="00AC318D" w:rsidRDefault="00F52206" w:rsidP="00F0158E">
            <w:pPr>
              <w:spacing w:before="60" w:after="60"/>
              <w:rPr>
                <w:b/>
                <w:color w:val="002060"/>
                <w:sz w:val="21"/>
                <w:szCs w:val="21"/>
              </w:rPr>
            </w:pPr>
            <w:r w:rsidRPr="00AC318D">
              <w:rPr>
                <w:b/>
                <w:color w:val="002060"/>
                <w:sz w:val="21"/>
                <w:szCs w:val="21"/>
              </w:rPr>
              <w:t>Forschungstyp</w:t>
            </w:r>
          </w:p>
        </w:tc>
        <w:tc>
          <w:tcPr>
            <w:tcW w:w="4536" w:type="dxa"/>
            <w:gridSpan w:val="2"/>
            <w:hideMark/>
          </w:tcPr>
          <w:p w14:paraId="0A53C752" w14:textId="77777777" w:rsidR="00F52206" w:rsidRPr="00AC318D" w:rsidRDefault="00F52206" w:rsidP="00F0158E">
            <w:pPr>
              <w:spacing w:before="60" w:after="60"/>
              <w:rPr>
                <w:b/>
                <w:color w:val="002060"/>
                <w:sz w:val="21"/>
                <w:szCs w:val="21"/>
              </w:rPr>
            </w:pPr>
            <w:r w:rsidRPr="00AC318D">
              <w:rPr>
                <w:b/>
                <w:color w:val="002060"/>
                <w:sz w:val="21"/>
                <w:szCs w:val="21"/>
              </w:rPr>
              <w:t>Beispiel</w:t>
            </w:r>
          </w:p>
        </w:tc>
      </w:tr>
      <w:tr w:rsidR="00AC318D" w:rsidRPr="00AC318D" w14:paraId="7D012388" w14:textId="77777777" w:rsidTr="00B34905">
        <w:tc>
          <w:tcPr>
            <w:tcW w:w="817" w:type="dxa"/>
            <w:vMerge w:val="restart"/>
            <w:hideMark/>
          </w:tcPr>
          <w:p w14:paraId="1579E0C0" w14:textId="77777777" w:rsidR="00F52206" w:rsidRPr="00AC318D" w:rsidRDefault="00F52206" w:rsidP="00F0158E">
            <w:pPr>
              <w:spacing w:before="60" w:after="60"/>
              <w:rPr>
                <w:color w:val="002060"/>
                <w:sz w:val="21"/>
                <w:szCs w:val="21"/>
              </w:rPr>
            </w:pPr>
            <w:r w:rsidRPr="00AC318D">
              <w:rPr>
                <w:color w:val="002060"/>
                <w:sz w:val="21"/>
                <w:szCs w:val="21"/>
              </w:rPr>
              <w:t>Mikroebene</w:t>
            </w:r>
          </w:p>
        </w:tc>
        <w:tc>
          <w:tcPr>
            <w:tcW w:w="879" w:type="dxa"/>
            <w:vMerge w:val="restart"/>
            <w:hideMark/>
          </w:tcPr>
          <w:p w14:paraId="7FAFEF2D" w14:textId="77777777" w:rsidR="00F52206" w:rsidRPr="00AC318D" w:rsidRDefault="00F52206" w:rsidP="00F0158E">
            <w:pPr>
              <w:spacing w:before="60" w:after="60"/>
              <w:rPr>
                <w:color w:val="002060"/>
                <w:sz w:val="21"/>
                <w:szCs w:val="21"/>
              </w:rPr>
            </w:pPr>
            <w:r w:rsidRPr="00AC318D">
              <w:rPr>
                <w:color w:val="002060"/>
                <w:sz w:val="21"/>
                <w:szCs w:val="21"/>
              </w:rPr>
              <w:t>Unterricht</w:t>
            </w:r>
          </w:p>
        </w:tc>
        <w:tc>
          <w:tcPr>
            <w:tcW w:w="1134" w:type="dxa"/>
          </w:tcPr>
          <w:p w14:paraId="1B7791DA" w14:textId="761ED680" w:rsidR="00F52206" w:rsidRPr="00AC318D" w:rsidRDefault="00F52206" w:rsidP="00F0158E">
            <w:pPr>
              <w:spacing w:before="60" w:after="60"/>
              <w:rPr>
                <w:color w:val="002060"/>
                <w:sz w:val="21"/>
                <w:szCs w:val="21"/>
              </w:rPr>
            </w:pPr>
            <w:r w:rsidRPr="00AC318D">
              <w:rPr>
                <w:color w:val="002060"/>
                <w:sz w:val="21"/>
                <w:szCs w:val="21"/>
              </w:rPr>
              <w:t>I-</w:t>
            </w:r>
            <w:r w:rsidR="00565EAA">
              <w:rPr>
                <w:color w:val="002060"/>
                <w:sz w:val="21"/>
                <w:szCs w:val="21"/>
              </w:rPr>
              <w:br/>
            </w:r>
            <w:r w:rsidRPr="00AC318D">
              <w:rPr>
                <w:color w:val="002060"/>
                <w:sz w:val="21"/>
                <w:szCs w:val="21"/>
              </w:rPr>
              <w:t>Research</w:t>
            </w:r>
          </w:p>
          <w:p w14:paraId="55231F73" w14:textId="77777777" w:rsidR="00F52206" w:rsidRPr="00AC318D" w:rsidRDefault="00F52206" w:rsidP="00F0158E">
            <w:pPr>
              <w:spacing w:before="60" w:after="60"/>
              <w:rPr>
                <w:color w:val="002060"/>
                <w:sz w:val="21"/>
                <w:szCs w:val="21"/>
              </w:rPr>
            </w:pPr>
          </w:p>
        </w:tc>
        <w:tc>
          <w:tcPr>
            <w:tcW w:w="1843" w:type="dxa"/>
            <w:hideMark/>
          </w:tcPr>
          <w:p w14:paraId="3F7A7504" w14:textId="77777777" w:rsidR="00F52206" w:rsidRPr="00AC318D" w:rsidRDefault="00F52206" w:rsidP="00F0158E">
            <w:pPr>
              <w:spacing w:before="60" w:after="60"/>
              <w:rPr>
                <w:color w:val="002060"/>
                <w:sz w:val="21"/>
                <w:szCs w:val="21"/>
              </w:rPr>
            </w:pPr>
            <w:r w:rsidRPr="00AC318D">
              <w:rPr>
                <w:color w:val="002060"/>
                <w:sz w:val="21"/>
                <w:szCs w:val="21"/>
              </w:rPr>
              <w:t>Das zu untersuchende Problem wird als individuelles aufgefasst, es handelt sich um ein Problem der jeweiligen Lehrperson (z.B. der eigene Unterricht).</w:t>
            </w:r>
          </w:p>
        </w:tc>
        <w:tc>
          <w:tcPr>
            <w:tcW w:w="4536" w:type="dxa"/>
            <w:gridSpan w:val="2"/>
            <w:hideMark/>
          </w:tcPr>
          <w:p w14:paraId="57E7E60E" w14:textId="77777777" w:rsidR="00F52206" w:rsidRPr="00AC318D" w:rsidRDefault="00F52206" w:rsidP="00F0158E">
            <w:pPr>
              <w:spacing w:before="60" w:after="60"/>
              <w:rPr>
                <w:i/>
                <w:color w:val="002060"/>
                <w:sz w:val="21"/>
                <w:szCs w:val="21"/>
              </w:rPr>
            </w:pPr>
            <w:r w:rsidRPr="00AC318D">
              <w:rPr>
                <w:i/>
                <w:color w:val="002060"/>
                <w:sz w:val="21"/>
                <w:szCs w:val="21"/>
              </w:rPr>
              <w:t xml:space="preserve">Warum sind stille Schüler still? </w:t>
            </w:r>
            <w:r w:rsidRPr="00AC318D">
              <w:rPr>
                <w:i/>
                <w:color w:val="002060"/>
                <w:sz w:val="21"/>
                <w:szCs w:val="21"/>
              </w:rPr>
              <w:br/>
              <w:t xml:space="preserve">(Dählmann/Fangmann/Visser 1996) </w:t>
            </w:r>
          </w:p>
          <w:p w14:paraId="76718B7D" w14:textId="77777777" w:rsidR="00F52206" w:rsidRPr="00AC318D" w:rsidRDefault="00F52206" w:rsidP="00F0158E">
            <w:pPr>
              <w:spacing w:before="60" w:after="60"/>
              <w:rPr>
                <w:color w:val="002060"/>
                <w:sz w:val="21"/>
                <w:szCs w:val="21"/>
              </w:rPr>
            </w:pPr>
            <w:r w:rsidRPr="00AC318D">
              <w:rPr>
                <w:color w:val="002060"/>
                <w:sz w:val="21"/>
                <w:szCs w:val="21"/>
              </w:rPr>
              <w:t xml:space="preserve">Die Lehrerin stellte diese Frage aufgrund der Beobachtung, dass sich mehrere Schüler am Unterricht nicht aktiv beteiligten, so dass die Bewertung ihrer mündlichen Leistungen schwierig war. Durch die Forschung erhielt sie Hinweise zu den Hintergründen der „Schweige-Problematik“ und konnte entsprechend reagieren. </w:t>
            </w:r>
          </w:p>
        </w:tc>
      </w:tr>
      <w:tr w:rsidR="00AC318D" w:rsidRPr="00AC318D" w14:paraId="643F6607" w14:textId="77777777" w:rsidTr="00B34905">
        <w:tc>
          <w:tcPr>
            <w:tcW w:w="817" w:type="dxa"/>
            <w:vMerge/>
            <w:vAlign w:val="center"/>
            <w:hideMark/>
          </w:tcPr>
          <w:p w14:paraId="2FBD129E" w14:textId="77777777" w:rsidR="00F52206" w:rsidRPr="00AC318D" w:rsidRDefault="00F52206" w:rsidP="00F0158E">
            <w:pPr>
              <w:spacing w:before="60" w:after="60"/>
              <w:rPr>
                <w:color w:val="002060"/>
                <w:sz w:val="21"/>
                <w:szCs w:val="21"/>
              </w:rPr>
            </w:pPr>
          </w:p>
        </w:tc>
        <w:tc>
          <w:tcPr>
            <w:tcW w:w="879" w:type="dxa"/>
            <w:vMerge/>
            <w:vAlign w:val="center"/>
            <w:hideMark/>
          </w:tcPr>
          <w:p w14:paraId="037FF4C5" w14:textId="77777777" w:rsidR="00F52206" w:rsidRPr="00AC318D" w:rsidRDefault="00F52206" w:rsidP="00F0158E">
            <w:pPr>
              <w:spacing w:before="60" w:after="60"/>
              <w:rPr>
                <w:color w:val="002060"/>
                <w:sz w:val="21"/>
                <w:szCs w:val="21"/>
              </w:rPr>
            </w:pPr>
          </w:p>
        </w:tc>
        <w:tc>
          <w:tcPr>
            <w:tcW w:w="1134" w:type="dxa"/>
            <w:hideMark/>
          </w:tcPr>
          <w:p w14:paraId="5EDDD3F9" w14:textId="77777777" w:rsidR="00F52206" w:rsidRPr="00AC318D" w:rsidRDefault="00F52206" w:rsidP="00F0158E">
            <w:pPr>
              <w:spacing w:before="60" w:after="60"/>
              <w:rPr>
                <w:color w:val="002060"/>
                <w:sz w:val="21"/>
                <w:szCs w:val="21"/>
              </w:rPr>
            </w:pPr>
            <w:r w:rsidRPr="00AC318D">
              <w:rPr>
                <w:color w:val="002060"/>
                <w:sz w:val="21"/>
                <w:szCs w:val="21"/>
              </w:rPr>
              <w:t>We-</w:t>
            </w:r>
            <w:r w:rsidR="00F0158E">
              <w:rPr>
                <w:color w:val="002060"/>
                <w:sz w:val="21"/>
                <w:szCs w:val="21"/>
              </w:rPr>
              <w:br/>
            </w:r>
            <w:r w:rsidRPr="00AC318D">
              <w:rPr>
                <w:color w:val="002060"/>
                <w:sz w:val="21"/>
                <w:szCs w:val="21"/>
              </w:rPr>
              <w:t>Research</w:t>
            </w:r>
          </w:p>
        </w:tc>
        <w:tc>
          <w:tcPr>
            <w:tcW w:w="1843" w:type="dxa"/>
            <w:hideMark/>
          </w:tcPr>
          <w:p w14:paraId="7F19F050" w14:textId="77777777" w:rsidR="00F52206" w:rsidRPr="00AC318D" w:rsidRDefault="00F52206" w:rsidP="00F0158E">
            <w:pPr>
              <w:spacing w:before="60" w:after="60"/>
              <w:rPr>
                <w:color w:val="002060"/>
                <w:sz w:val="21"/>
                <w:szCs w:val="21"/>
              </w:rPr>
            </w:pPr>
            <w:r w:rsidRPr="00AC318D">
              <w:rPr>
                <w:color w:val="002060"/>
                <w:sz w:val="21"/>
                <w:szCs w:val="21"/>
              </w:rPr>
              <w:t>Das Problem wird als Problem einer von mehreren Personen geteilten Praxis angesehen (z.B. Unterricht in einem bestimmten Jahrgang oder Fach).</w:t>
            </w:r>
          </w:p>
        </w:tc>
        <w:tc>
          <w:tcPr>
            <w:tcW w:w="4536" w:type="dxa"/>
            <w:gridSpan w:val="2"/>
            <w:hideMark/>
          </w:tcPr>
          <w:p w14:paraId="21252CBE" w14:textId="77777777" w:rsidR="00F52206" w:rsidRPr="00AC318D" w:rsidRDefault="00F52206" w:rsidP="00F0158E">
            <w:pPr>
              <w:spacing w:before="60" w:after="60"/>
              <w:rPr>
                <w:i/>
                <w:color w:val="002060"/>
                <w:sz w:val="21"/>
                <w:szCs w:val="21"/>
              </w:rPr>
            </w:pPr>
            <w:r w:rsidRPr="00AC318D">
              <w:rPr>
                <w:i/>
                <w:color w:val="002060"/>
                <w:sz w:val="21"/>
                <w:szCs w:val="21"/>
              </w:rPr>
              <w:t xml:space="preserve">Welche Faktoren beeinflussen Schüler in ihrer Einstellung zum Chemieunterricht? </w:t>
            </w:r>
            <w:r w:rsidRPr="00AC318D">
              <w:rPr>
                <w:i/>
                <w:color w:val="002060"/>
                <w:sz w:val="21"/>
                <w:szCs w:val="21"/>
              </w:rPr>
              <w:br/>
              <w:t xml:space="preserve">(Höffmann et al. 2002) </w:t>
            </w:r>
          </w:p>
          <w:p w14:paraId="2A323C48" w14:textId="77777777" w:rsidR="00F52206" w:rsidRPr="00AC318D" w:rsidRDefault="00F52206" w:rsidP="00F0158E">
            <w:pPr>
              <w:spacing w:before="60" w:after="60"/>
              <w:rPr>
                <w:color w:val="002060"/>
                <w:sz w:val="21"/>
                <w:szCs w:val="21"/>
              </w:rPr>
            </w:pPr>
            <w:r w:rsidRPr="00AC318D">
              <w:rPr>
                <w:color w:val="002060"/>
                <w:sz w:val="21"/>
                <w:szCs w:val="21"/>
              </w:rPr>
              <w:t xml:space="preserve">Ausgangspunkt des Forschungsvorhabens war die Beobachtung der Chemielehrer, dass Schüler in der Kursstufe das Fach Chemie kaum belegen. Die Fragestellung wurde von einem mitwirkenden Lehrer eingebracht und zusammen mit Studierenden untersucht. Die Forschungsergebnisse wurden in der Fachgruppe diskutiert und führten zu Veränderungen im Chemieunterricht der Sek. I. Die curricularen und methodischen Veränderungen des Chemieunterrichts haben bestand und wurden auf die Folgejahrgänge übertragen. </w:t>
            </w:r>
          </w:p>
        </w:tc>
      </w:tr>
      <w:tr w:rsidR="00AC318D" w:rsidRPr="00AC318D" w14:paraId="7E12176B" w14:textId="77777777" w:rsidTr="00B34905">
        <w:tc>
          <w:tcPr>
            <w:tcW w:w="817" w:type="dxa"/>
            <w:hideMark/>
          </w:tcPr>
          <w:p w14:paraId="6F3A0C82" w14:textId="77777777" w:rsidR="00F52206" w:rsidRPr="00AC318D" w:rsidRDefault="00F52206" w:rsidP="00F0158E">
            <w:pPr>
              <w:spacing w:before="60" w:after="60"/>
              <w:rPr>
                <w:color w:val="002060"/>
                <w:sz w:val="21"/>
                <w:szCs w:val="21"/>
              </w:rPr>
            </w:pPr>
            <w:r w:rsidRPr="00AC318D">
              <w:rPr>
                <w:color w:val="002060"/>
                <w:sz w:val="21"/>
                <w:szCs w:val="21"/>
              </w:rPr>
              <w:t>Meso-ebene</w:t>
            </w:r>
          </w:p>
        </w:tc>
        <w:tc>
          <w:tcPr>
            <w:tcW w:w="879" w:type="dxa"/>
            <w:hideMark/>
          </w:tcPr>
          <w:p w14:paraId="20FEBBA2" w14:textId="77777777" w:rsidR="00F52206" w:rsidRPr="00AC318D" w:rsidRDefault="00F52206" w:rsidP="00F0158E">
            <w:pPr>
              <w:spacing w:before="60" w:after="60"/>
              <w:rPr>
                <w:color w:val="002060"/>
                <w:sz w:val="21"/>
                <w:szCs w:val="21"/>
              </w:rPr>
            </w:pPr>
            <w:r w:rsidRPr="00AC318D">
              <w:rPr>
                <w:color w:val="002060"/>
                <w:sz w:val="21"/>
                <w:szCs w:val="21"/>
              </w:rPr>
              <w:t>Schule</w:t>
            </w:r>
          </w:p>
        </w:tc>
        <w:tc>
          <w:tcPr>
            <w:tcW w:w="1134" w:type="dxa"/>
            <w:hideMark/>
          </w:tcPr>
          <w:p w14:paraId="6770F89C" w14:textId="77777777" w:rsidR="00F52206" w:rsidRPr="00AC318D" w:rsidRDefault="00F52206" w:rsidP="00F0158E">
            <w:pPr>
              <w:spacing w:before="60" w:after="60"/>
              <w:rPr>
                <w:color w:val="002060"/>
                <w:sz w:val="21"/>
                <w:szCs w:val="21"/>
              </w:rPr>
            </w:pPr>
            <w:r w:rsidRPr="00AC318D">
              <w:rPr>
                <w:color w:val="002060"/>
                <w:sz w:val="21"/>
                <w:szCs w:val="21"/>
              </w:rPr>
              <w:t>All-</w:t>
            </w:r>
            <w:r w:rsidR="00F0158E">
              <w:rPr>
                <w:color w:val="002060"/>
                <w:sz w:val="21"/>
                <w:szCs w:val="21"/>
              </w:rPr>
              <w:br/>
            </w:r>
            <w:r w:rsidRPr="00AC318D">
              <w:rPr>
                <w:color w:val="002060"/>
                <w:sz w:val="21"/>
                <w:szCs w:val="21"/>
              </w:rPr>
              <w:t>Research</w:t>
            </w:r>
          </w:p>
        </w:tc>
        <w:tc>
          <w:tcPr>
            <w:tcW w:w="1843" w:type="dxa"/>
            <w:hideMark/>
          </w:tcPr>
          <w:p w14:paraId="73FE72CD" w14:textId="46C21E3D" w:rsidR="00F52206" w:rsidRPr="00AC318D" w:rsidRDefault="00F52206" w:rsidP="00F0158E">
            <w:pPr>
              <w:spacing w:before="60" w:after="60"/>
              <w:rPr>
                <w:color w:val="002060"/>
                <w:sz w:val="21"/>
                <w:szCs w:val="21"/>
              </w:rPr>
            </w:pPr>
            <w:r w:rsidRPr="00AC318D">
              <w:rPr>
                <w:color w:val="002060"/>
                <w:sz w:val="21"/>
                <w:szCs w:val="21"/>
              </w:rPr>
              <w:t xml:space="preserve">Das Problem tangiert das gesamte Kollegium (z.B. eine die Schule </w:t>
            </w:r>
            <w:r w:rsidR="00F47EB5">
              <w:rPr>
                <w:color w:val="002060"/>
                <w:sz w:val="21"/>
                <w:szCs w:val="21"/>
              </w:rPr>
              <w:br/>
            </w:r>
            <w:r w:rsidRPr="00AC318D">
              <w:rPr>
                <w:color w:val="002060"/>
                <w:sz w:val="21"/>
                <w:szCs w:val="21"/>
              </w:rPr>
              <w:t xml:space="preserve">als Ganzes </w:t>
            </w:r>
            <w:r w:rsidR="00F47EB5">
              <w:rPr>
                <w:color w:val="002060"/>
                <w:sz w:val="21"/>
                <w:szCs w:val="21"/>
              </w:rPr>
              <w:br/>
            </w:r>
            <w:r w:rsidRPr="00AC318D">
              <w:rPr>
                <w:color w:val="002060"/>
                <w:sz w:val="21"/>
                <w:szCs w:val="21"/>
              </w:rPr>
              <w:t xml:space="preserve">betreffende </w:t>
            </w:r>
            <w:r w:rsidR="00F47EB5">
              <w:rPr>
                <w:color w:val="002060"/>
                <w:sz w:val="21"/>
                <w:szCs w:val="21"/>
              </w:rPr>
              <w:br/>
            </w:r>
            <w:r w:rsidRPr="00AC318D">
              <w:rPr>
                <w:color w:val="002060"/>
                <w:sz w:val="21"/>
                <w:szCs w:val="21"/>
              </w:rPr>
              <w:t>Schulentwicklungsmaßnahme).</w:t>
            </w:r>
          </w:p>
        </w:tc>
        <w:tc>
          <w:tcPr>
            <w:tcW w:w="4536" w:type="dxa"/>
            <w:gridSpan w:val="2"/>
            <w:hideMark/>
          </w:tcPr>
          <w:p w14:paraId="03872587" w14:textId="77777777" w:rsidR="00F52206" w:rsidRPr="00AC318D" w:rsidRDefault="00F52206" w:rsidP="00F0158E">
            <w:pPr>
              <w:spacing w:before="60" w:after="60"/>
              <w:rPr>
                <w:i/>
                <w:color w:val="002060"/>
                <w:sz w:val="21"/>
                <w:szCs w:val="21"/>
              </w:rPr>
            </w:pPr>
            <w:r w:rsidRPr="00AC318D">
              <w:rPr>
                <w:i/>
                <w:color w:val="002060"/>
                <w:sz w:val="21"/>
                <w:szCs w:val="21"/>
              </w:rPr>
              <w:t xml:space="preserve">Wodurch und inwiefern sind die Schüler des Gymnasialzweigs der KGS Wittmund während der Sek. I gefördert worden? (Ledebur/Vogt 2005) </w:t>
            </w:r>
          </w:p>
          <w:p w14:paraId="72B753AD" w14:textId="77777777" w:rsidR="00F52206" w:rsidRPr="00AC318D" w:rsidRDefault="00F52206" w:rsidP="00F0158E">
            <w:pPr>
              <w:spacing w:before="60" w:after="60"/>
              <w:rPr>
                <w:color w:val="002060"/>
                <w:sz w:val="21"/>
                <w:szCs w:val="21"/>
              </w:rPr>
            </w:pPr>
            <w:r w:rsidRPr="00AC318D">
              <w:rPr>
                <w:color w:val="002060"/>
                <w:sz w:val="21"/>
                <w:szCs w:val="21"/>
              </w:rPr>
              <w:t>Hier handelt es sich um eine das gesamte Kollegium tangierende Problematik, die darauf zurückgeht, dass ein relativ hoher Prozentsatz der Schüler nach der Sek. I auf andere Schulen wechselte, sodass man vermutete, dass – eventuell aufgrund mangelnder Förderung – während der Sek. I keine hinreichende Bindung an die KGS entstanden ist. Die Forschungsergebnisse wurden schulzweigübergreifend diskutiert und aus ihnen wurden Schulentwicklungsmaßnahmen abgeleitet.</w:t>
            </w:r>
          </w:p>
        </w:tc>
      </w:tr>
      <w:tr w:rsidR="00AC318D" w:rsidRPr="00AC318D" w14:paraId="1BE92BD6" w14:textId="77777777" w:rsidTr="00B34905">
        <w:tc>
          <w:tcPr>
            <w:tcW w:w="817" w:type="dxa"/>
            <w:hideMark/>
          </w:tcPr>
          <w:p w14:paraId="17196294" w14:textId="77777777" w:rsidR="00F52206" w:rsidRPr="00AC318D" w:rsidRDefault="00F52206" w:rsidP="00F0158E">
            <w:pPr>
              <w:spacing w:before="60" w:after="60"/>
              <w:rPr>
                <w:color w:val="002060"/>
                <w:sz w:val="21"/>
                <w:szCs w:val="21"/>
              </w:rPr>
            </w:pPr>
            <w:r w:rsidRPr="00AC318D">
              <w:rPr>
                <w:color w:val="002060"/>
                <w:sz w:val="21"/>
                <w:szCs w:val="21"/>
              </w:rPr>
              <w:t>Makroebene</w:t>
            </w:r>
          </w:p>
        </w:tc>
        <w:tc>
          <w:tcPr>
            <w:tcW w:w="879" w:type="dxa"/>
            <w:hideMark/>
          </w:tcPr>
          <w:p w14:paraId="43E7813C" w14:textId="77777777" w:rsidR="00F52206" w:rsidRPr="00AC318D" w:rsidRDefault="00F52206" w:rsidP="00F0158E">
            <w:pPr>
              <w:spacing w:before="60" w:after="60"/>
              <w:rPr>
                <w:color w:val="002060"/>
                <w:sz w:val="21"/>
                <w:szCs w:val="21"/>
              </w:rPr>
            </w:pPr>
            <w:r w:rsidRPr="00AC318D">
              <w:rPr>
                <w:color w:val="002060"/>
                <w:sz w:val="21"/>
                <w:szCs w:val="21"/>
              </w:rPr>
              <w:t>Schulsystem</w:t>
            </w:r>
          </w:p>
        </w:tc>
        <w:tc>
          <w:tcPr>
            <w:tcW w:w="1134" w:type="dxa"/>
          </w:tcPr>
          <w:p w14:paraId="2355C0DA" w14:textId="77777777" w:rsidR="00F52206" w:rsidRPr="00AC318D" w:rsidRDefault="00F52206" w:rsidP="00F0158E">
            <w:pPr>
              <w:spacing w:before="60" w:after="60"/>
              <w:rPr>
                <w:color w:val="002060"/>
                <w:sz w:val="21"/>
                <w:szCs w:val="21"/>
              </w:rPr>
            </w:pPr>
          </w:p>
        </w:tc>
        <w:tc>
          <w:tcPr>
            <w:tcW w:w="1843" w:type="dxa"/>
          </w:tcPr>
          <w:p w14:paraId="2BD42DCF" w14:textId="77777777" w:rsidR="00F52206" w:rsidRPr="00AC318D" w:rsidRDefault="00F52206" w:rsidP="00F0158E">
            <w:pPr>
              <w:spacing w:before="60" w:after="60"/>
              <w:rPr>
                <w:color w:val="002060"/>
                <w:sz w:val="21"/>
                <w:szCs w:val="21"/>
              </w:rPr>
            </w:pPr>
          </w:p>
        </w:tc>
        <w:tc>
          <w:tcPr>
            <w:tcW w:w="4536" w:type="dxa"/>
            <w:gridSpan w:val="2"/>
          </w:tcPr>
          <w:p w14:paraId="05EE2409" w14:textId="77777777" w:rsidR="00F52206" w:rsidRPr="00AC318D" w:rsidRDefault="00F52206" w:rsidP="00F0158E">
            <w:pPr>
              <w:spacing w:before="60" w:after="60"/>
              <w:rPr>
                <w:color w:val="002060"/>
                <w:sz w:val="21"/>
                <w:szCs w:val="21"/>
              </w:rPr>
            </w:pPr>
          </w:p>
        </w:tc>
      </w:tr>
      <w:tr w:rsidR="00F52206" w14:paraId="47427DA8" w14:textId="77777777" w:rsidTr="00B3490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6" w:type="dxa"/>
        </w:trPr>
        <w:tc>
          <w:tcPr>
            <w:tcW w:w="92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B437DEB" w14:textId="6C345124" w:rsidR="00F52206" w:rsidRDefault="00522DD7">
            <w:pPr>
              <w:spacing w:before="60" w:after="60"/>
              <w:rPr>
                <w:rFonts w:eastAsia="Times New Roman"/>
                <w:color w:val="0070C0"/>
                <w:sz w:val="28"/>
                <w:szCs w:val="24"/>
              </w:rPr>
            </w:pPr>
            <w:r>
              <w:rPr>
                <w:rFonts w:eastAsia="Times New Roman"/>
                <w:b/>
                <w:color w:val="FFFFFF" w:themeColor="background1"/>
                <w:sz w:val="28"/>
                <w:szCs w:val="24"/>
              </w:rPr>
              <w:lastRenderedPageBreak/>
              <w:t xml:space="preserve">4.2 </w:t>
            </w:r>
            <w:r w:rsidR="00F52206" w:rsidRPr="00AC318D">
              <w:rPr>
                <w:rFonts w:eastAsia="Times New Roman"/>
                <w:b/>
                <w:color w:val="FFFFFF" w:themeColor="background1"/>
                <w:sz w:val="28"/>
                <w:szCs w:val="24"/>
              </w:rPr>
              <w:t xml:space="preserve">ALACT-Modell </w:t>
            </w:r>
            <w:r w:rsidR="00F52206" w:rsidRPr="00AC318D">
              <w:rPr>
                <w:rFonts w:eastAsia="Times New Roman"/>
                <w:color w:val="FFFFFF" w:themeColor="background1"/>
                <w:sz w:val="28"/>
                <w:szCs w:val="24"/>
              </w:rPr>
              <w:t>(Korthagen et al. 2002: 49)</w:t>
            </w:r>
          </w:p>
        </w:tc>
      </w:tr>
    </w:tbl>
    <w:p w14:paraId="5CDB7557" w14:textId="77777777" w:rsidR="00F52206" w:rsidRDefault="00F52206" w:rsidP="00F52206">
      <w:pPr>
        <w:tabs>
          <w:tab w:val="left" w:pos="2190"/>
        </w:tabs>
        <w:spacing w:after="0" w:line="240" w:lineRule="auto"/>
        <w:rPr>
          <w:rFonts w:ascii="Calibri" w:eastAsia="Calibri" w:hAnsi="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648"/>
      </w:tblGrid>
      <w:tr w:rsidR="00A9546F" w14:paraId="2F6C81C2" w14:textId="77777777" w:rsidTr="00915DCE">
        <w:tc>
          <w:tcPr>
            <w:tcW w:w="4676" w:type="dxa"/>
          </w:tcPr>
          <w:p w14:paraId="6A31663E" w14:textId="77777777" w:rsidR="00A9546F" w:rsidRDefault="00A9546F" w:rsidP="00915DCE">
            <w:pPr>
              <w:tabs>
                <w:tab w:val="left" w:pos="2190"/>
              </w:tabs>
              <w:rPr>
                <w:rFonts w:ascii="Calibri" w:eastAsia="Calibri" w:hAnsi="Calibri"/>
                <w:sz w:val="24"/>
                <w:szCs w:val="24"/>
              </w:rPr>
            </w:pPr>
            <w:r>
              <w:rPr>
                <w:noProof/>
              </w:rPr>
              <w:drawing>
                <wp:inline distT="0" distB="0" distL="0" distR="0" wp14:anchorId="2FD61D11" wp14:editId="4425ED84">
                  <wp:extent cx="2529840" cy="172884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7428" cy="1747701"/>
                          </a:xfrm>
                          <a:prstGeom prst="rect">
                            <a:avLst/>
                          </a:prstGeom>
                        </pic:spPr>
                      </pic:pic>
                    </a:graphicData>
                  </a:graphic>
                </wp:inline>
              </w:drawing>
            </w:r>
          </w:p>
        </w:tc>
        <w:tc>
          <w:tcPr>
            <w:tcW w:w="4677" w:type="dxa"/>
          </w:tcPr>
          <w:p w14:paraId="042C37FC" w14:textId="77777777" w:rsidR="00A9546F" w:rsidRDefault="00A9546F" w:rsidP="00915DCE">
            <w:pPr>
              <w:tabs>
                <w:tab w:val="left" w:pos="2190"/>
              </w:tabs>
              <w:rPr>
                <w:rFonts w:ascii="Calibri" w:eastAsia="Calibri" w:hAnsi="Calibri"/>
                <w:sz w:val="24"/>
                <w:szCs w:val="24"/>
              </w:rPr>
            </w:pPr>
            <w:r>
              <w:rPr>
                <w:noProof/>
              </w:rPr>
              <w:drawing>
                <wp:inline distT="0" distB="0" distL="0" distR="0" wp14:anchorId="7E15C0B5" wp14:editId="238EE534">
                  <wp:extent cx="2754990" cy="17068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837" cy="1714839"/>
                          </a:xfrm>
                          <a:prstGeom prst="rect">
                            <a:avLst/>
                          </a:prstGeom>
                        </pic:spPr>
                      </pic:pic>
                    </a:graphicData>
                  </a:graphic>
                </wp:inline>
              </w:drawing>
            </w:r>
          </w:p>
        </w:tc>
      </w:tr>
    </w:tbl>
    <w:p w14:paraId="70BAC6B1" w14:textId="77777777" w:rsidR="00F52206" w:rsidRDefault="00F52206" w:rsidP="00F52206">
      <w:pPr>
        <w:spacing w:after="120" w:line="240" w:lineRule="auto"/>
        <w:jc w:val="center"/>
        <w:rPr>
          <w:b/>
          <w:sz w:val="24"/>
          <w:szCs w:val="24"/>
        </w:rPr>
      </w:pPr>
    </w:p>
    <w:p w14:paraId="48655EA0" w14:textId="77777777" w:rsidR="00F52206" w:rsidRDefault="00F52206" w:rsidP="00F52206">
      <w:pPr>
        <w:spacing w:after="120" w:line="240" w:lineRule="auto"/>
        <w:rPr>
          <w:b/>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3D715AF5"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3EBF05F" w14:textId="3AD92483" w:rsidR="00F52206" w:rsidRDefault="00522DD7">
            <w:pPr>
              <w:spacing w:before="60" w:after="60"/>
              <w:rPr>
                <w:rFonts w:eastAsia="Times New Roman"/>
                <w:color w:val="0070C0"/>
                <w:sz w:val="28"/>
                <w:szCs w:val="24"/>
              </w:rPr>
            </w:pPr>
            <w:r>
              <w:rPr>
                <w:rFonts w:eastAsia="Times New Roman"/>
                <w:b/>
                <w:color w:val="FFFFFF" w:themeColor="background1"/>
                <w:sz w:val="28"/>
                <w:szCs w:val="24"/>
              </w:rPr>
              <w:t xml:space="preserve">4.3 </w:t>
            </w:r>
            <w:r w:rsidR="00F52206" w:rsidRPr="00AC318D">
              <w:rPr>
                <w:rFonts w:eastAsia="Times New Roman"/>
                <w:b/>
                <w:color w:val="FFFFFF" w:themeColor="background1"/>
                <w:sz w:val="28"/>
                <w:szCs w:val="24"/>
              </w:rPr>
              <w:t xml:space="preserve">Reflexionsfragen gemäß ALACT-Modell </w:t>
            </w:r>
            <w:r w:rsidR="00F52206" w:rsidRPr="00AC318D">
              <w:rPr>
                <w:rFonts w:eastAsia="Times New Roman"/>
                <w:color w:val="FFFFFF" w:themeColor="background1"/>
                <w:sz w:val="28"/>
                <w:szCs w:val="24"/>
              </w:rPr>
              <w:t>(Korthagen et al. 2002: 220)</w:t>
            </w:r>
          </w:p>
        </w:tc>
      </w:tr>
    </w:tbl>
    <w:p w14:paraId="40BB38F4" w14:textId="77777777" w:rsidR="00F52206" w:rsidRPr="00AC38EA" w:rsidRDefault="00F52206" w:rsidP="00F52206">
      <w:pPr>
        <w:spacing w:after="0" w:line="240" w:lineRule="auto"/>
        <w:rPr>
          <w:color w:val="002060"/>
          <w:sz w:val="24"/>
          <w:szCs w:val="24"/>
        </w:rPr>
      </w:pPr>
    </w:p>
    <w:p w14:paraId="6984BB36" w14:textId="77777777" w:rsidR="00F52206" w:rsidRPr="00AC38EA" w:rsidRDefault="00F52206" w:rsidP="00B34905">
      <w:pPr>
        <w:spacing w:after="0"/>
        <w:rPr>
          <w:b/>
          <w:color w:val="002060"/>
          <w:sz w:val="24"/>
          <w:szCs w:val="24"/>
        </w:rPr>
      </w:pPr>
      <w:r w:rsidRPr="00AC38EA">
        <w:rPr>
          <w:b/>
          <w:color w:val="002060"/>
          <w:sz w:val="24"/>
          <w:szCs w:val="24"/>
        </w:rPr>
        <w:t>Phase 1 des gegenwärtigen Kreises (= Phase 5 des vorhergehenden Kreises)</w:t>
      </w:r>
    </w:p>
    <w:p w14:paraId="240EE6E7"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wollte ich erreichen?</w:t>
      </w:r>
    </w:p>
    <w:p w14:paraId="6ABCEF0D"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Worauf wollte ich ganz besonders achten?</w:t>
      </w:r>
    </w:p>
    <w:p w14:paraId="6D2BBC55"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wollte ich ausprobieren?</w:t>
      </w:r>
    </w:p>
    <w:p w14:paraId="41E4F753" w14:textId="77777777" w:rsidR="00F52206" w:rsidRPr="00AC38EA" w:rsidRDefault="00F52206" w:rsidP="00B34905">
      <w:pPr>
        <w:spacing w:after="0"/>
        <w:rPr>
          <w:color w:val="002060"/>
          <w:sz w:val="24"/>
          <w:szCs w:val="24"/>
        </w:rPr>
      </w:pPr>
    </w:p>
    <w:p w14:paraId="07F0FB1B" w14:textId="77777777" w:rsidR="00F52206" w:rsidRPr="00AC38EA" w:rsidRDefault="00F52206" w:rsidP="00B34905">
      <w:pPr>
        <w:spacing w:after="0"/>
        <w:rPr>
          <w:b/>
          <w:color w:val="002060"/>
          <w:sz w:val="24"/>
          <w:szCs w:val="24"/>
        </w:rPr>
      </w:pPr>
      <w:r w:rsidRPr="00AC38EA">
        <w:rPr>
          <w:b/>
          <w:color w:val="002060"/>
          <w:sz w:val="24"/>
          <w:szCs w:val="24"/>
        </w:rPr>
        <w:t>Phase 2 (Zurückblicken)</w:t>
      </w:r>
    </w:p>
    <w:p w14:paraId="42DDE704"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Welches waren die konkreten Ergebnisse?</w:t>
      </w:r>
    </w:p>
    <w:p w14:paraId="55F464BC"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wollte ich?</w:t>
      </w:r>
    </w:p>
    <w:p w14:paraId="1BC969CC"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tat ich?</w:t>
      </w:r>
    </w:p>
    <w:p w14:paraId="18EC875C"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dachte ich?</w:t>
      </w:r>
    </w:p>
    <w:p w14:paraId="45119C81"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Wie fühlte ich mich?</w:t>
      </w:r>
    </w:p>
    <w:p w14:paraId="4FADD0A9"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glaube ich, wollten, taten, dachten, fühlten die Schüler?</w:t>
      </w:r>
    </w:p>
    <w:p w14:paraId="5A2ACE64" w14:textId="77777777" w:rsidR="00F52206" w:rsidRPr="00AC38EA" w:rsidRDefault="00F52206" w:rsidP="00B34905">
      <w:pPr>
        <w:spacing w:after="0"/>
        <w:rPr>
          <w:color w:val="002060"/>
          <w:sz w:val="24"/>
          <w:szCs w:val="24"/>
        </w:rPr>
      </w:pPr>
    </w:p>
    <w:p w14:paraId="373CBADB" w14:textId="77777777" w:rsidR="00F52206" w:rsidRPr="00AC38EA" w:rsidRDefault="00F52206" w:rsidP="00B34905">
      <w:pPr>
        <w:spacing w:after="0"/>
        <w:rPr>
          <w:b/>
          <w:color w:val="002060"/>
          <w:sz w:val="24"/>
          <w:szCs w:val="24"/>
        </w:rPr>
      </w:pPr>
      <w:r w:rsidRPr="00AC38EA">
        <w:rPr>
          <w:b/>
          <w:color w:val="002060"/>
          <w:sz w:val="24"/>
          <w:szCs w:val="24"/>
        </w:rPr>
        <w:t>Phase 3 (Bewusstsein wesentlicher Aspekte)</w:t>
      </w:r>
    </w:p>
    <w:p w14:paraId="2FD925F2"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 xml:space="preserve">Welches ist die Verbindung zwischen den Antworten zu den in Frage 4 </w:t>
      </w:r>
      <w:r w:rsidRPr="00AC38EA">
        <w:rPr>
          <w:color w:val="002060"/>
          <w:sz w:val="24"/>
          <w:szCs w:val="24"/>
        </w:rPr>
        <w:br/>
        <w:t>erwähnten Aspekten?</w:t>
      </w:r>
    </w:p>
    <w:p w14:paraId="38918C35"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Welches ist der Einfluss des Kontextes / der Schule als Ganzes?</w:t>
      </w:r>
    </w:p>
    <w:p w14:paraId="42BC982F"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bedeutet das für mich?</w:t>
      </w:r>
    </w:p>
    <w:p w14:paraId="58270F20"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Worin liegt das Problem (oder die positive Entdeckung)?</w:t>
      </w:r>
    </w:p>
    <w:p w14:paraId="6D7C2679" w14:textId="77777777" w:rsidR="00F52206" w:rsidRPr="00AC38EA" w:rsidRDefault="00F52206" w:rsidP="00B34905">
      <w:pPr>
        <w:spacing w:after="0"/>
        <w:rPr>
          <w:color w:val="002060"/>
          <w:sz w:val="24"/>
          <w:szCs w:val="24"/>
        </w:rPr>
      </w:pPr>
    </w:p>
    <w:p w14:paraId="4EDCE6B8" w14:textId="77777777" w:rsidR="00F52206" w:rsidRPr="00AC38EA" w:rsidRDefault="00F52206" w:rsidP="00B34905">
      <w:pPr>
        <w:spacing w:after="0"/>
        <w:rPr>
          <w:b/>
          <w:color w:val="002060"/>
          <w:sz w:val="24"/>
          <w:szCs w:val="24"/>
        </w:rPr>
      </w:pPr>
      <w:r w:rsidRPr="00AC38EA">
        <w:rPr>
          <w:b/>
          <w:color w:val="002060"/>
          <w:sz w:val="24"/>
          <w:szCs w:val="24"/>
        </w:rPr>
        <w:t>Phase 4 (Alternativen)</w:t>
      </w:r>
    </w:p>
    <w:p w14:paraId="0B8BF6F1"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 xml:space="preserve">Welche Alternative sehe ich? </w:t>
      </w:r>
      <w:r w:rsidRPr="00AC38EA">
        <w:rPr>
          <w:color w:val="002060"/>
          <w:sz w:val="24"/>
          <w:szCs w:val="24"/>
        </w:rPr>
        <w:br/>
        <w:t>(Lösungen oder Wege, um meine Entdeckung zu nutzen?)</w:t>
      </w:r>
    </w:p>
    <w:p w14:paraId="138D23B7"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Welches sind die jeweiligen Vor- und Nachteile?</w:t>
      </w:r>
    </w:p>
    <w:p w14:paraId="289FE4BF"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beschließe ich, nächstes Mal zu tun?</w:t>
      </w:r>
    </w:p>
    <w:p w14:paraId="19172EE2" w14:textId="77777777" w:rsidR="00B03F6B" w:rsidRDefault="00B03F6B" w:rsidP="00F52206">
      <w:pPr>
        <w:spacing w:after="0" w:line="240" w:lineRule="auto"/>
        <w:rPr>
          <w:b/>
          <w:color w:val="000000" w:themeColor="text1"/>
          <w:sz w:val="24"/>
          <w:szCs w:val="24"/>
        </w:rPr>
        <w:sectPr w:rsidR="00B03F6B">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5B3D7" w:themeFill="accent1" w:themeFillTint="99"/>
        <w:tblLook w:val="04A0" w:firstRow="1" w:lastRow="0" w:firstColumn="1" w:lastColumn="0" w:noHBand="0" w:noVBand="1"/>
      </w:tblPr>
      <w:tblGrid>
        <w:gridCol w:w="1100"/>
        <w:gridCol w:w="2407"/>
        <w:gridCol w:w="5696"/>
      </w:tblGrid>
      <w:tr w:rsidR="00F52206" w14:paraId="08047BB3" w14:textId="77777777" w:rsidTr="00B03F6B">
        <w:tc>
          <w:tcPr>
            <w:tcW w:w="92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hideMark/>
          </w:tcPr>
          <w:p w14:paraId="296E501F" w14:textId="3474D43C" w:rsidR="00F52206" w:rsidRDefault="00522DD7">
            <w:pPr>
              <w:spacing w:before="60" w:after="60"/>
              <w:rPr>
                <w:b/>
                <w:color w:val="0070C0"/>
                <w:sz w:val="24"/>
                <w:szCs w:val="24"/>
              </w:rPr>
            </w:pPr>
            <w:r>
              <w:rPr>
                <w:b/>
                <w:color w:val="FFFFFF" w:themeColor="background1"/>
                <w:sz w:val="28"/>
                <w:szCs w:val="24"/>
              </w:rPr>
              <w:lastRenderedPageBreak/>
              <w:t xml:space="preserve">4.4 </w:t>
            </w:r>
            <w:r w:rsidR="00F52206" w:rsidRPr="00AC318D">
              <w:rPr>
                <w:b/>
                <w:color w:val="FFFFFF" w:themeColor="background1"/>
                <w:sz w:val="28"/>
                <w:szCs w:val="24"/>
              </w:rPr>
              <w:t xml:space="preserve">Ablauf zur Anwendung des ALACT-Modells </w:t>
            </w:r>
            <w:r w:rsidR="00F52206" w:rsidRPr="00AC318D">
              <w:rPr>
                <w:color w:val="FFFFFF" w:themeColor="background1"/>
                <w:sz w:val="28"/>
                <w:szCs w:val="24"/>
              </w:rPr>
              <w:t>(in einer Gruppe von Kollegen)</w:t>
            </w:r>
          </w:p>
        </w:tc>
      </w:tr>
      <w:tr w:rsidR="00F52206" w14:paraId="2D26B45B"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2F0A2B9D" w14:textId="77777777" w:rsidR="00F52206" w:rsidRPr="001C7814" w:rsidRDefault="00F52206" w:rsidP="00C85BA7">
            <w:pPr>
              <w:spacing w:before="360" w:after="240" w:line="276" w:lineRule="auto"/>
              <w:rPr>
                <w:b/>
                <w:bCs/>
                <w:color w:val="002060"/>
                <w:sz w:val="24"/>
                <w:szCs w:val="24"/>
              </w:rPr>
            </w:pPr>
            <w:r w:rsidRPr="001C7814">
              <w:rPr>
                <w:b/>
                <w:bCs/>
                <w:color w:val="002060"/>
                <w:sz w:val="24"/>
                <w:szCs w:val="24"/>
              </w:rPr>
              <w:t>Phase 1</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437F89B" w14:textId="77777777" w:rsidR="00F52206" w:rsidRPr="00AC38EA" w:rsidRDefault="00F52206" w:rsidP="00C85BA7">
            <w:pPr>
              <w:spacing w:before="360" w:after="240" w:line="276" w:lineRule="auto"/>
              <w:rPr>
                <w:color w:val="002060"/>
                <w:sz w:val="24"/>
                <w:szCs w:val="24"/>
              </w:rPr>
            </w:pPr>
            <w:r w:rsidRPr="00AC38EA">
              <w:rPr>
                <w:color w:val="002060"/>
                <w:sz w:val="24"/>
                <w:szCs w:val="24"/>
              </w:rPr>
              <w:t>Handlung</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493297" w14:textId="77777777" w:rsidR="00F52206" w:rsidRPr="00AC38EA" w:rsidRDefault="00F52206" w:rsidP="00C85BA7">
            <w:pPr>
              <w:spacing w:before="360" w:after="240" w:line="276" w:lineRule="auto"/>
              <w:rPr>
                <w:color w:val="002060"/>
                <w:sz w:val="24"/>
                <w:szCs w:val="24"/>
              </w:rPr>
            </w:pPr>
          </w:p>
        </w:tc>
      </w:tr>
      <w:tr w:rsidR="00F52206" w14:paraId="498DC53D"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40E1D74F"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2</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30DB9C8" w14:textId="77777777" w:rsidR="00F52206" w:rsidRPr="00AC38EA" w:rsidRDefault="00F52206" w:rsidP="001C7814">
            <w:pPr>
              <w:spacing w:before="240" w:after="240" w:line="276" w:lineRule="auto"/>
              <w:rPr>
                <w:color w:val="002060"/>
                <w:sz w:val="24"/>
                <w:szCs w:val="24"/>
              </w:rPr>
            </w:pPr>
            <w:r w:rsidRPr="00AC38EA">
              <w:rPr>
                <w:color w:val="002060"/>
                <w:sz w:val="24"/>
                <w:szCs w:val="24"/>
              </w:rPr>
              <w:t>Rückblick auf die Handlung</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09CFD75"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Fallerzähler: Fall detailliert schildern</w:t>
            </w:r>
          </w:p>
          <w:p w14:paraId="11B43624"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Kollegen: können Rückfragen stellen</w:t>
            </w:r>
          </w:p>
        </w:tc>
      </w:tr>
      <w:tr w:rsidR="00F52206" w14:paraId="186D7821"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5ED49DE9"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3</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1DBACAF0" w14:textId="03C1B4B1" w:rsidR="00F52206" w:rsidRPr="00AC38EA" w:rsidRDefault="00F52206" w:rsidP="001C7814">
            <w:pPr>
              <w:spacing w:before="240" w:after="240" w:line="276" w:lineRule="auto"/>
              <w:rPr>
                <w:color w:val="002060"/>
                <w:sz w:val="24"/>
                <w:szCs w:val="24"/>
              </w:rPr>
            </w:pPr>
            <w:r w:rsidRPr="00AC38EA">
              <w:rPr>
                <w:color w:val="002060"/>
                <w:sz w:val="24"/>
                <w:szCs w:val="24"/>
              </w:rPr>
              <w:t xml:space="preserve">Bewusst machen </w:t>
            </w:r>
            <w:r w:rsidR="00EA71AF">
              <w:rPr>
                <w:color w:val="002060"/>
                <w:sz w:val="24"/>
                <w:szCs w:val="24"/>
              </w:rPr>
              <w:br/>
            </w:r>
            <w:r w:rsidRPr="00AC38EA">
              <w:rPr>
                <w:color w:val="002060"/>
                <w:sz w:val="24"/>
                <w:szCs w:val="24"/>
              </w:rPr>
              <w:t>wesentlicher Aspekte</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2208241E"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Fallerzähler: nennt Aspekte</w:t>
            </w:r>
          </w:p>
          <w:p w14:paraId="2D5E5EF4"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Kollegen: nennen Aspekte</w:t>
            </w:r>
          </w:p>
        </w:tc>
      </w:tr>
      <w:tr w:rsidR="00F52206" w14:paraId="75AC1A48"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AA65A63"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4</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1AE65DFC" w14:textId="77777777" w:rsidR="00F52206" w:rsidRPr="00AC38EA" w:rsidRDefault="00F52206" w:rsidP="001C7814">
            <w:pPr>
              <w:spacing w:before="240" w:after="240" w:line="276" w:lineRule="auto"/>
              <w:rPr>
                <w:color w:val="002060"/>
                <w:sz w:val="24"/>
                <w:szCs w:val="24"/>
              </w:rPr>
            </w:pPr>
            <w:r w:rsidRPr="00AC38EA">
              <w:rPr>
                <w:color w:val="002060"/>
                <w:sz w:val="24"/>
                <w:szCs w:val="24"/>
              </w:rPr>
              <w:t>Finden alternativer Handlungsverfahren</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12B0541B"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Fallerzähler: nennt Alternativen</w:t>
            </w:r>
          </w:p>
          <w:p w14:paraId="11975532"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Kollegen: nennen Alternativen</w:t>
            </w:r>
          </w:p>
        </w:tc>
      </w:tr>
      <w:tr w:rsidR="00F52206" w14:paraId="17E5523B"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6679220F"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5</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501C747D" w14:textId="77777777" w:rsidR="00F52206" w:rsidRPr="00AC38EA" w:rsidRDefault="00F52206" w:rsidP="001C7814">
            <w:pPr>
              <w:spacing w:before="240" w:after="240" w:line="276" w:lineRule="auto"/>
              <w:rPr>
                <w:color w:val="002060"/>
                <w:sz w:val="24"/>
                <w:szCs w:val="24"/>
              </w:rPr>
            </w:pPr>
            <w:r w:rsidRPr="00AC38EA">
              <w:rPr>
                <w:color w:val="002060"/>
                <w:sz w:val="24"/>
                <w:szCs w:val="24"/>
              </w:rPr>
              <w:t>Ausprobieren</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6EADAD7C" w14:textId="53861DD0"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 xml:space="preserve">Fallerzähler: Wie kann/will ich zukünftig bzw. </w:t>
            </w:r>
            <w:r w:rsidR="001C7814">
              <w:rPr>
                <w:color w:val="002060"/>
                <w:sz w:val="24"/>
                <w:szCs w:val="24"/>
              </w:rPr>
              <w:br/>
            </w:r>
            <w:r w:rsidRPr="00AC38EA">
              <w:rPr>
                <w:color w:val="002060"/>
                <w:sz w:val="24"/>
                <w:szCs w:val="24"/>
              </w:rPr>
              <w:t xml:space="preserve">in einer ähnlichen Situation handeln? </w:t>
            </w:r>
          </w:p>
        </w:tc>
      </w:tr>
    </w:tbl>
    <w:p w14:paraId="53904F5D" w14:textId="77777777" w:rsidR="00F52206" w:rsidRDefault="00F52206" w:rsidP="00F52206">
      <w:pPr>
        <w:spacing w:after="0" w:line="240" w:lineRule="auto"/>
        <w:rPr>
          <w:b/>
          <w:color w:val="000000" w:themeColor="text1"/>
          <w:sz w:val="24"/>
          <w:szCs w:val="24"/>
        </w:rPr>
      </w:pPr>
    </w:p>
    <w:p w14:paraId="73CB21CF" w14:textId="77777777" w:rsidR="00C85BA7" w:rsidRDefault="00C85BA7" w:rsidP="00F52206">
      <w:pPr>
        <w:spacing w:after="0" w:line="240" w:lineRule="auto"/>
        <w:rPr>
          <w:b/>
          <w:color w:val="000000" w:themeColor="text1"/>
          <w:sz w:val="24"/>
          <w:szCs w:val="24"/>
        </w:rPr>
        <w:sectPr w:rsidR="00C85BA7">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2E50BD26" w14:textId="77777777" w:rsidTr="00C85BA7">
        <w:tc>
          <w:tcPr>
            <w:tcW w:w="9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753A0E9" w14:textId="3AC4FBCF" w:rsidR="00F52206" w:rsidRDefault="00522DD7">
            <w:pPr>
              <w:spacing w:before="60" w:after="60"/>
              <w:rPr>
                <w:rFonts w:eastAsia="Times New Roman"/>
                <w:b/>
                <w:color w:val="0070C0"/>
                <w:sz w:val="28"/>
                <w:szCs w:val="24"/>
              </w:rPr>
            </w:pPr>
            <w:r>
              <w:rPr>
                <w:rFonts w:eastAsia="Times New Roman"/>
                <w:b/>
                <w:color w:val="FFFFFF" w:themeColor="background1"/>
                <w:sz w:val="28"/>
                <w:szCs w:val="24"/>
              </w:rPr>
              <w:lastRenderedPageBreak/>
              <w:t xml:space="preserve">4.5 </w:t>
            </w:r>
            <w:r w:rsidR="00F52206" w:rsidRPr="00AC318D">
              <w:rPr>
                <w:rFonts w:eastAsia="Times New Roman"/>
                <w:b/>
                <w:color w:val="FFFFFF" w:themeColor="background1"/>
                <w:sz w:val="28"/>
                <w:szCs w:val="24"/>
              </w:rPr>
              <w:t xml:space="preserve">Meta-Reflexion auf Basis des ALACT-Modells: </w:t>
            </w:r>
            <w:r w:rsidR="00F52206" w:rsidRPr="00AC318D">
              <w:rPr>
                <w:rFonts w:eastAsia="Times New Roman"/>
                <w:color w:val="FFFFFF" w:themeColor="background1"/>
                <w:sz w:val="28"/>
                <w:szCs w:val="24"/>
              </w:rPr>
              <w:t>Fallbeispiel „Frau Peterson“</w:t>
            </w:r>
            <w:r w:rsidR="00F52206" w:rsidRPr="00AC318D">
              <w:rPr>
                <w:rFonts w:eastAsia="Times New Roman"/>
                <w:color w:val="FFFFFF" w:themeColor="background1"/>
                <w:sz w:val="28"/>
                <w:szCs w:val="24"/>
              </w:rPr>
              <w:br/>
              <w:t>(Korthagen et al. 2002: 49-50)</w:t>
            </w:r>
          </w:p>
        </w:tc>
      </w:tr>
    </w:tbl>
    <w:p w14:paraId="6A751E9D" w14:textId="77777777" w:rsidR="00F52206" w:rsidRDefault="00F52206" w:rsidP="00F52206">
      <w:pPr>
        <w:spacing w:after="0" w:line="240" w:lineRule="auto"/>
        <w:rPr>
          <w:b/>
          <w:color w:val="000000" w:themeColor="text1"/>
          <w:sz w:val="19"/>
          <w:szCs w:val="19"/>
        </w:rPr>
      </w:pPr>
    </w:p>
    <w:p w14:paraId="2A2455A3" w14:textId="77777777" w:rsidR="00F52206" w:rsidRPr="00C85BA7" w:rsidRDefault="00F52206" w:rsidP="00F52206">
      <w:pPr>
        <w:spacing w:after="0" w:line="240" w:lineRule="auto"/>
        <w:jc w:val="both"/>
        <w:rPr>
          <w:color w:val="002060"/>
          <w:sz w:val="24"/>
          <w:szCs w:val="24"/>
        </w:rPr>
      </w:pPr>
      <w:r w:rsidRPr="00C85BA7">
        <w:rPr>
          <w:color w:val="002060"/>
          <w:sz w:val="24"/>
          <w:szCs w:val="24"/>
        </w:rPr>
        <w:t>Hier ist nun ein Beispiel einer Lehrerin, Frau Peterson, die unter Supervision einer Seminarleiterin die Phasen des ALACT Modells durchläuft:</w:t>
      </w:r>
    </w:p>
    <w:p w14:paraId="4EF61792" w14:textId="77777777" w:rsidR="00F52206" w:rsidRPr="00C85BA7" w:rsidRDefault="00F52206" w:rsidP="00F52206">
      <w:pPr>
        <w:spacing w:after="0" w:line="240" w:lineRule="auto"/>
        <w:jc w:val="both"/>
        <w:rPr>
          <w:color w:val="002060"/>
          <w:sz w:val="24"/>
          <w:szCs w:val="24"/>
        </w:rPr>
      </w:pPr>
    </w:p>
    <w:p w14:paraId="51F30F35" w14:textId="77777777" w:rsidR="00F52206" w:rsidRPr="00C85BA7" w:rsidRDefault="00F52206" w:rsidP="00F52206">
      <w:pPr>
        <w:spacing w:after="0" w:line="240" w:lineRule="auto"/>
        <w:jc w:val="both"/>
        <w:rPr>
          <w:color w:val="002060"/>
          <w:sz w:val="24"/>
          <w:szCs w:val="24"/>
        </w:rPr>
      </w:pPr>
      <w:r w:rsidRPr="00C85BA7">
        <w:rPr>
          <w:color w:val="002060"/>
          <w:sz w:val="24"/>
          <w:szCs w:val="24"/>
        </w:rPr>
        <w:t>Frau Peterson ist über einen Schüler namens Jim verärgert. Sie hat das Gefühl, dass Jim versucht, sich vor jeder Arbeit zu drücken. Heute hat sie dies wieder bemerkt. In der vorangegangenen Stunde haben die Schüler einen Arbeitsauftrag über drei Unterrichtsstunden erhalten, an dem sie zu zweit arbeiten und an dessen Ende sie einen schriftlichen Bericht einreichen sollen. Heute hatte Frau Peterson während der zweiten Stunde von jedem erwartet, intensiv an der Aufgabe zu arbeiten und diese zweite Stunde als Gelegenheit zu nutzen, sie um Hilfe zu bitten. Jim schien jedoch mit etwas völlig Anderem beschäftigt zu sein. In der Stunde reagierte sie, indem sie sagte: „Oh, du machst also wieder nicht das, was du machen solltest. Ich glaube, ihr beide werdet wieder bei einem ungenügenden Ergebnis landen!“ (Phase 1)</w:t>
      </w:r>
    </w:p>
    <w:p w14:paraId="749B55EB" w14:textId="77777777" w:rsidR="00F52206" w:rsidRPr="00C85BA7" w:rsidRDefault="00F52206" w:rsidP="00F52206">
      <w:pPr>
        <w:spacing w:after="0" w:line="240" w:lineRule="auto"/>
        <w:jc w:val="both"/>
        <w:rPr>
          <w:color w:val="002060"/>
          <w:sz w:val="24"/>
          <w:szCs w:val="24"/>
        </w:rPr>
      </w:pPr>
    </w:p>
    <w:p w14:paraId="063C0745" w14:textId="77777777" w:rsidR="00F52206" w:rsidRPr="00C85BA7" w:rsidRDefault="00F52206" w:rsidP="00F52206">
      <w:pPr>
        <w:spacing w:after="0" w:line="240" w:lineRule="auto"/>
        <w:jc w:val="both"/>
        <w:rPr>
          <w:color w:val="002060"/>
          <w:sz w:val="24"/>
          <w:szCs w:val="24"/>
        </w:rPr>
      </w:pPr>
      <w:r w:rsidRPr="00C85BA7">
        <w:rPr>
          <w:color w:val="002060"/>
          <w:sz w:val="24"/>
          <w:szCs w:val="24"/>
        </w:rPr>
        <w:t>Während der Supervision wird Frau Peterson sich ihres Ärgers bewusst und wie dies ihr Handeln beeinflusst hat. Als die Supervisorin sie fragt, was bei Jim die Wirkung auf ihre Reaktion gewesen sein könnte, wird ihr klar, dass ihre verärgerte Reaktion umgekehrt Ärger bei Jim ausgelöst, ihn vermutlich sogar noch stärker demotiviert hat, an seiner Aufgabe zu arbeiten. (Phase 2)</w:t>
      </w:r>
    </w:p>
    <w:p w14:paraId="47EF8EF3" w14:textId="77777777" w:rsidR="00F52206" w:rsidRPr="00C85BA7" w:rsidRDefault="00F52206" w:rsidP="00F52206">
      <w:pPr>
        <w:spacing w:after="0" w:line="240" w:lineRule="auto"/>
        <w:jc w:val="both"/>
        <w:rPr>
          <w:color w:val="002060"/>
          <w:sz w:val="24"/>
          <w:szCs w:val="24"/>
        </w:rPr>
      </w:pPr>
    </w:p>
    <w:p w14:paraId="4C4BD28C" w14:textId="77777777" w:rsidR="00F52206" w:rsidRPr="00C85BA7" w:rsidRDefault="00F52206" w:rsidP="00F52206">
      <w:pPr>
        <w:spacing w:after="0" w:line="240" w:lineRule="auto"/>
        <w:jc w:val="both"/>
        <w:rPr>
          <w:color w:val="002060"/>
          <w:sz w:val="24"/>
          <w:szCs w:val="24"/>
        </w:rPr>
      </w:pPr>
      <w:r w:rsidRPr="00C85BA7">
        <w:rPr>
          <w:color w:val="002060"/>
          <w:sz w:val="24"/>
          <w:szCs w:val="24"/>
        </w:rPr>
        <w:t>Durch diese Analyse wird ihr die eskalierende Ablehnungshaltung, die sowohl bei ihr als auch bei Jim entstanden ist, bewusst, und sie beginnt zu erkennen, wie dies in eine Sackgasse führt. (Phase 3). Sie sieht jedoch keinen Ausweg aus dieser Eskalation.</w:t>
      </w:r>
    </w:p>
    <w:p w14:paraId="13D92FA3" w14:textId="77777777" w:rsidR="00F52206" w:rsidRPr="00C85BA7" w:rsidRDefault="00F52206" w:rsidP="00F52206">
      <w:pPr>
        <w:spacing w:after="0" w:line="240" w:lineRule="auto"/>
        <w:jc w:val="both"/>
        <w:rPr>
          <w:color w:val="002060"/>
          <w:sz w:val="24"/>
          <w:szCs w:val="24"/>
        </w:rPr>
      </w:pPr>
    </w:p>
    <w:p w14:paraId="0E052D7A" w14:textId="77777777" w:rsidR="00F52206" w:rsidRPr="00C85BA7" w:rsidRDefault="00F52206" w:rsidP="00F52206">
      <w:pPr>
        <w:spacing w:after="0" w:line="240" w:lineRule="auto"/>
        <w:jc w:val="both"/>
        <w:rPr>
          <w:color w:val="002060"/>
          <w:sz w:val="24"/>
          <w:szCs w:val="24"/>
        </w:rPr>
      </w:pPr>
      <w:r w:rsidRPr="00C85BA7">
        <w:rPr>
          <w:color w:val="002060"/>
          <w:sz w:val="24"/>
          <w:szCs w:val="24"/>
        </w:rPr>
        <w:t>Ihre Supervisorin zeigt Verständnis für Frau Petersons Schwierigkeiten. Sie bringt auch ein wenig „Theorie“ über eskalierende Prozesse in der Beziehung zwischen Lehrern und Schülern ein, so das oft vorkommende Muster des „more of the same“ (noch mehr davon – Watzlawick u.a.) und die Richtschnur zu deeskalieren, indem dieses Muster verändert und mehr Einfühlungsvermögen aufgebracht oder bewusst positiv reagiert wird. (Beginn der Phase 4)</w:t>
      </w:r>
    </w:p>
    <w:p w14:paraId="77AE49B4" w14:textId="77777777" w:rsidR="00F52206" w:rsidRPr="00C85BA7" w:rsidRDefault="00F52206" w:rsidP="00F52206">
      <w:pPr>
        <w:spacing w:after="0" w:line="240" w:lineRule="auto"/>
        <w:jc w:val="both"/>
        <w:rPr>
          <w:color w:val="002060"/>
          <w:sz w:val="24"/>
          <w:szCs w:val="24"/>
        </w:rPr>
      </w:pPr>
    </w:p>
    <w:p w14:paraId="744E7AEB" w14:textId="77777777" w:rsidR="00F52206" w:rsidRPr="00C85BA7" w:rsidRDefault="00F52206" w:rsidP="00F52206">
      <w:pPr>
        <w:spacing w:after="0" w:line="240" w:lineRule="auto"/>
        <w:jc w:val="both"/>
        <w:rPr>
          <w:color w:val="002060"/>
          <w:sz w:val="24"/>
          <w:szCs w:val="24"/>
        </w:rPr>
      </w:pPr>
      <w:r w:rsidRPr="00C85BA7">
        <w:rPr>
          <w:color w:val="002060"/>
          <w:sz w:val="24"/>
          <w:szCs w:val="24"/>
        </w:rPr>
        <w:t>Frau Peterson vergleicht diese „theoretischen Richtlinien“ mit ihrem Impuls, noch strenger zu sein und mehr Zwang auf Jim auszuüben. Schließlich entscheidet sie sich, einen positiveren Ansatz auszuprobieren, der darin besteht</w:t>
      </w:r>
      <w:r w:rsidR="00A92D32" w:rsidRPr="00C85BA7">
        <w:rPr>
          <w:color w:val="002060"/>
          <w:sz w:val="24"/>
          <w:szCs w:val="24"/>
        </w:rPr>
        <w:t>,</w:t>
      </w:r>
      <w:r w:rsidRPr="00C85BA7">
        <w:rPr>
          <w:color w:val="002060"/>
          <w:sz w:val="24"/>
          <w:szCs w:val="24"/>
        </w:rPr>
        <w:t xml:space="preserve"> Jim nach seinen Plänen zu fragen (Phase 5). </w:t>
      </w:r>
    </w:p>
    <w:p w14:paraId="01CE8562" w14:textId="77777777" w:rsidR="00F52206" w:rsidRPr="00C85BA7" w:rsidRDefault="00F52206" w:rsidP="00F52206">
      <w:pPr>
        <w:spacing w:after="0" w:line="240" w:lineRule="auto"/>
        <w:jc w:val="both"/>
        <w:rPr>
          <w:color w:val="002060"/>
          <w:sz w:val="24"/>
          <w:szCs w:val="24"/>
        </w:rPr>
      </w:pPr>
    </w:p>
    <w:p w14:paraId="6ADFA564" w14:textId="77777777" w:rsidR="00F52206" w:rsidRPr="00C85BA7" w:rsidRDefault="00F52206" w:rsidP="00F52206">
      <w:pPr>
        <w:spacing w:after="0" w:line="240" w:lineRule="auto"/>
        <w:rPr>
          <w:color w:val="002060"/>
          <w:sz w:val="24"/>
          <w:szCs w:val="24"/>
        </w:rPr>
      </w:pPr>
      <w:r w:rsidRPr="00C85BA7">
        <w:rPr>
          <w:color w:val="002060"/>
          <w:sz w:val="24"/>
          <w:szCs w:val="24"/>
        </w:rPr>
        <w:t>Wenn über das Ergebnis dieses neuen Ansatzes nach dem Ausprobieren reflektiert wird, dann wird Phase 5 zur ersten Phase des nächsten Kreises des ALACT Modells, das so eine Spirale professioneller Entwicklung einleitet.</w:t>
      </w:r>
    </w:p>
    <w:p w14:paraId="20D8CE4A" w14:textId="77777777" w:rsidR="00F52206" w:rsidRDefault="00F52206" w:rsidP="00F52206">
      <w:pPr>
        <w:spacing w:after="0" w:line="240" w:lineRule="auto"/>
        <w:rPr>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0ABF506B"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86EB916" w14:textId="1FB28A89" w:rsidR="00F52206" w:rsidRDefault="00522DD7">
            <w:pPr>
              <w:spacing w:before="60" w:after="60"/>
              <w:rPr>
                <w:b/>
                <w:color w:val="0070C0"/>
                <w:sz w:val="28"/>
              </w:rPr>
            </w:pPr>
            <w:r>
              <w:rPr>
                <w:rFonts w:eastAsia="Times New Roman"/>
                <w:b/>
                <w:bCs/>
                <w:color w:val="FFFFFF" w:themeColor="background1"/>
                <w:sz w:val="28"/>
              </w:rPr>
              <w:lastRenderedPageBreak/>
              <w:t xml:space="preserve">4.6 </w:t>
            </w:r>
            <w:r w:rsidR="00F52206" w:rsidRPr="00AC318D">
              <w:rPr>
                <w:rFonts w:eastAsia="Times New Roman"/>
                <w:b/>
                <w:bCs/>
                <w:color w:val="FFFFFF" w:themeColor="background1"/>
                <w:sz w:val="28"/>
              </w:rPr>
              <w:t xml:space="preserve">Einen Ausgangspunkt finden </w:t>
            </w:r>
            <w:r w:rsidR="00F52206" w:rsidRPr="00AC318D">
              <w:rPr>
                <w:rFonts w:eastAsia="Times New Roman"/>
                <w:color w:val="FFFFFF" w:themeColor="background1"/>
                <w:sz w:val="28"/>
              </w:rPr>
              <w:t>(vgl. Altrichter et al. 2018: 45-59)</w:t>
            </w:r>
          </w:p>
        </w:tc>
      </w:tr>
    </w:tbl>
    <w:p w14:paraId="687CE106" w14:textId="38A0131B" w:rsidR="00F52206" w:rsidRPr="001C7814" w:rsidRDefault="00F52206" w:rsidP="00F52206">
      <w:pPr>
        <w:spacing w:after="120" w:line="240" w:lineRule="auto"/>
        <w:rPr>
          <w:color w:val="002060"/>
          <w:sz w:val="24"/>
          <w:szCs w:val="24"/>
        </w:rPr>
      </w:pPr>
    </w:p>
    <w:p w14:paraId="0D43D6E5" w14:textId="77777777" w:rsidR="001C7814" w:rsidRPr="001C7814" w:rsidRDefault="001C7814" w:rsidP="00CD6A5C">
      <w:pPr>
        <w:pStyle w:val="Listenabsatz"/>
        <w:numPr>
          <w:ilvl w:val="0"/>
          <w:numId w:val="44"/>
        </w:numPr>
        <w:spacing w:after="120" w:line="240" w:lineRule="auto"/>
        <w:ind w:left="284" w:hanging="284"/>
        <w:contextualSpacing w:val="0"/>
        <w:rPr>
          <w:i/>
          <w:iCs/>
          <w:color w:val="002060"/>
          <w:sz w:val="24"/>
          <w:szCs w:val="24"/>
        </w:rPr>
      </w:pPr>
      <w:r w:rsidRPr="001C7814">
        <w:rPr>
          <w:i/>
          <w:iCs/>
          <w:color w:val="002060"/>
          <w:sz w:val="24"/>
          <w:szCs w:val="24"/>
        </w:rPr>
        <w:t>Was wird zum Problem bzw. zur Frage?</w:t>
      </w:r>
    </w:p>
    <w:p w14:paraId="3BC2C8FB" w14:textId="094545EC" w:rsidR="001C7814" w:rsidRPr="001C7814" w:rsidRDefault="001C7814" w:rsidP="00CD6A5C">
      <w:pPr>
        <w:pStyle w:val="Listenabsatz"/>
        <w:numPr>
          <w:ilvl w:val="0"/>
          <w:numId w:val="44"/>
        </w:numPr>
        <w:spacing w:after="120" w:line="240" w:lineRule="auto"/>
        <w:ind w:left="284" w:hanging="284"/>
        <w:contextualSpacing w:val="0"/>
        <w:rPr>
          <w:i/>
          <w:iCs/>
          <w:color w:val="002060"/>
          <w:sz w:val="24"/>
          <w:szCs w:val="24"/>
        </w:rPr>
      </w:pPr>
      <w:r w:rsidRPr="001C7814">
        <w:rPr>
          <w:i/>
          <w:iCs/>
          <w:color w:val="002060"/>
          <w:sz w:val="24"/>
          <w:szCs w:val="24"/>
        </w:rPr>
        <w:t>Welches Erkenntnisinteresse bzw. welche Zielsetzung besteht?</w:t>
      </w:r>
    </w:p>
    <w:p w14:paraId="22C16513" w14:textId="704F5CB2" w:rsidR="001C7814" w:rsidRPr="001C7814" w:rsidRDefault="001C7814" w:rsidP="00F52206">
      <w:pPr>
        <w:spacing w:after="120" w:line="240" w:lineRule="auto"/>
        <w:rPr>
          <w:color w:val="002060"/>
          <w:sz w:val="24"/>
          <w:szCs w:val="24"/>
        </w:rPr>
      </w:pPr>
    </w:p>
    <w:p w14:paraId="685C88B6" w14:textId="2BC16D43" w:rsidR="001C7814" w:rsidRPr="001C7814" w:rsidRDefault="001C7814" w:rsidP="00006D80">
      <w:pPr>
        <w:spacing w:after="120" w:line="240" w:lineRule="auto"/>
        <w:rPr>
          <w:color w:val="002060"/>
          <w:sz w:val="24"/>
          <w:szCs w:val="24"/>
        </w:rPr>
      </w:pPr>
      <w:r w:rsidRPr="001C7814">
        <w:rPr>
          <w:b/>
          <w:bCs/>
          <w:color w:val="002060"/>
          <w:sz w:val="24"/>
          <w:szCs w:val="24"/>
        </w:rPr>
        <w:t>Mögliche Quellen für Forschungsausgangspunkte</w:t>
      </w:r>
    </w:p>
    <w:p w14:paraId="59772433" w14:textId="13C488C2" w:rsidR="00F52206" w:rsidRPr="001C7814" w:rsidRDefault="001C7814" w:rsidP="00006D80">
      <w:pPr>
        <w:spacing w:after="120" w:line="240" w:lineRule="auto"/>
        <w:rPr>
          <w:color w:val="002060"/>
          <w:sz w:val="24"/>
          <w:szCs w:val="24"/>
        </w:rPr>
      </w:pPr>
      <w:r w:rsidRPr="001C7814">
        <w:rPr>
          <w:noProof/>
          <w:color w:val="002060"/>
          <w:sz w:val="24"/>
          <w:szCs w:val="24"/>
        </w:rPr>
        <mc:AlternateContent>
          <mc:Choice Requires="wps">
            <w:drawing>
              <wp:anchor distT="0" distB="0" distL="114300" distR="114300" simplePos="0" relativeHeight="251707392" behindDoc="0" locked="0" layoutInCell="1" allowOverlap="1" wp14:anchorId="4F9C460C" wp14:editId="39304191">
                <wp:simplePos x="0" y="0"/>
                <wp:positionH relativeFrom="column">
                  <wp:posOffset>2994025</wp:posOffset>
                </wp:positionH>
                <wp:positionV relativeFrom="paragraph">
                  <wp:posOffset>23495</wp:posOffset>
                </wp:positionV>
                <wp:extent cx="2133600" cy="1271905"/>
                <wp:effectExtent l="0" t="0" r="0" b="0"/>
                <wp:wrapNone/>
                <wp:docPr id="29" name="Textfeld 7"/>
                <wp:cNvGraphicFramePr/>
                <a:graphic xmlns:a="http://schemas.openxmlformats.org/drawingml/2006/main">
                  <a:graphicData uri="http://schemas.microsoft.com/office/word/2010/wordprocessingShape">
                    <wps:wsp>
                      <wps:cNvSpPr txBox="1"/>
                      <wps:spPr>
                        <a:xfrm>
                          <a:off x="0" y="0"/>
                          <a:ext cx="2133600" cy="1271905"/>
                        </a:xfrm>
                        <a:prstGeom prst="rect">
                          <a:avLst/>
                        </a:prstGeom>
                        <a:noFill/>
                      </wps:spPr>
                      <wps:txbx>
                        <w:txbxContent>
                          <w:p w14:paraId="4C2196CE" w14:textId="0E6F4A92" w:rsidR="001C7814" w:rsidRPr="001C7814" w:rsidRDefault="001C7814" w:rsidP="001C7814">
                            <w:pPr>
                              <w:pStyle w:val="Listenabsatz"/>
                              <w:numPr>
                                <w:ilvl w:val="0"/>
                                <w:numId w:val="45"/>
                              </w:numPr>
                              <w:tabs>
                                <w:tab w:val="clear" w:pos="720"/>
                                <w:tab w:val="num" w:pos="567"/>
                              </w:tabs>
                              <w:spacing w:after="120" w:line="240" w:lineRule="auto"/>
                              <w:ind w:left="567" w:hanging="210"/>
                              <w:contextualSpacing w:val="0"/>
                              <w:textAlignment w:val="baseline"/>
                              <w:rPr>
                                <w:rFonts w:eastAsia="Times New Roman"/>
                                <w:sz w:val="24"/>
                              </w:rPr>
                            </w:pPr>
                            <w:r w:rsidRPr="001C7814">
                              <w:rPr>
                                <w:rFonts w:ascii="Calibri" w:hAnsi="Calibri" w:cs="Arial"/>
                                <w:color w:val="404040" w:themeColor="text1" w:themeTint="BF"/>
                                <w:kern w:val="24"/>
                                <w:sz w:val="24"/>
                                <w:szCs w:val="24"/>
                              </w:rPr>
                              <w:t>Ist-Soll-Diskrepanzen</w:t>
                            </w:r>
                            <w:r>
                              <w:rPr>
                                <w:rFonts w:ascii="Calibri" w:hAnsi="Calibri" w:cs="Arial"/>
                                <w:color w:val="404040" w:themeColor="text1" w:themeTint="BF"/>
                                <w:kern w:val="24"/>
                                <w:sz w:val="24"/>
                                <w:szCs w:val="24"/>
                              </w:rPr>
                              <w:t xml:space="preserve"> </w:t>
                            </w:r>
                            <w:r w:rsidRPr="001C7814">
                              <w:rPr>
                                <w:rFonts w:ascii="Calibri" w:hAnsi="Calibri" w:cs="Arial"/>
                                <w:color w:val="404040" w:themeColor="text1" w:themeTint="BF"/>
                                <w:kern w:val="24"/>
                                <w:sz w:val="24"/>
                                <w:szCs w:val="24"/>
                              </w:rPr>
                              <w:t xml:space="preserve">(Pläne/Erwartungen – </w:t>
                            </w:r>
                            <w:r w:rsidRPr="001C7814">
                              <w:rPr>
                                <w:rFonts w:ascii="Calibri" w:hAnsi="Calibri" w:cs="Arial"/>
                                <w:color w:val="404040" w:themeColor="text1" w:themeTint="BF"/>
                                <w:kern w:val="24"/>
                                <w:sz w:val="24"/>
                                <w:szCs w:val="24"/>
                              </w:rPr>
                              <w:br/>
                              <w:t>eingetroffene Realität)</w:t>
                            </w:r>
                          </w:p>
                          <w:p w14:paraId="3FA33121"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unklare Situationen</w:t>
                            </w:r>
                          </w:p>
                          <w:p w14:paraId="72A0A616"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Schwierigkeiten</w:t>
                            </w:r>
                          </w:p>
                        </w:txbxContent>
                      </wps:txbx>
                      <wps:bodyPr wrap="square" rtlCol="0">
                        <a:spAutoFit/>
                      </wps:bodyPr>
                    </wps:wsp>
                  </a:graphicData>
                </a:graphic>
                <wp14:sizeRelH relativeFrom="margin">
                  <wp14:pctWidth>0</wp14:pctWidth>
                </wp14:sizeRelH>
              </wp:anchor>
            </w:drawing>
          </mc:Choice>
          <mc:Fallback>
            <w:pict>
              <v:shapetype w14:anchorId="4F9C460C" id="_x0000_t202" coordsize="21600,21600" o:spt="202" path="m,l,21600r21600,l21600,xe">
                <v:stroke joinstyle="miter"/>
                <v:path gradientshapeok="t" o:connecttype="rect"/>
              </v:shapetype>
              <v:shape id="Textfeld 7" o:spid="_x0000_s1027" type="#_x0000_t202" style="position:absolute;margin-left:235.75pt;margin-top:1.85pt;width:168pt;height:100.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" filled="f" stroked="f">
                <v:textbox style="mso-fit-shape-to-text:t">
                  <w:txbxContent>
                    <w:p w14:paraId="4C2196CE" w14:textId="0E6F4A92" w:rsidR="001C7814" w:rsidRPr="001C7814" w:rsidRDefault="001C7814" w:rsidP="001C7814">
                      <w:pPr>
                        <w:pStyle w:val="Listenabsatz"/>
                        <w:numPr>
                          <w:ilvl w:val="0"/>
                          <w:numId w:val="45"/>
                        </w:numPr>
                        <w:tabs>
                          <w:tab w:val="clear" w:pos="720"/>
                          <w:tab w:val="num" w:pos="567"/>
                        </w:tabs>
                        <w:spacing w:after="120" w:line="240" w:lineRule="auto"/>
                        <w:ind w:left="567" w:hanging="210"/>
                        <w:contextualSpacing w:val="0"/>
                        <w:textAlignment w:val="baseline"/>
                        <w:rPr>
                          <w:rFonts w:eastAsia="Times New Roman"/>
                          <w:sz w:val="24"/>
                        </w:rPr>
                      </w:pPr>
                      <w:r w:rsidRPr="001C7814">
                        <w:rPr>
                          <w:rFonts w:ascii="Calibri" w:hAnsi="Calibri" w:cs="Arial"/>
                          <w:color w:val="404040" w:themeColor="text1" w:themeTint="BF"/>
                          <w:kern w:val="24"/>
                          <w:sz w:val="24"/>
                          <w:szCs w:val="24"/>
                        </w:rPr>
                        <w:t>Ist-Soll-Diskrepanzen</w:t>
                      </w:r>
                      <w:r>
                        <w:rPr>
                          <w:rFonts w:ascii="Calibri" w:hAnsi="Calibri" w:cs="Arial"/>
                          <w:color w:val="404040" w:themeColor="text1" w:themeTint="BF"/>
                          <w:kern w:val="24"/>
                          <w:sz w:val="24"/>
                          <w:szCs w:val="24"/>
                        </w:rPr>
                        <w:t xml:space="preserve"> </w:t>
                      </w:r>
                      <w:r w:rsidRPr="001C7814">
                        <w:rPr>
                          <w:rFonts w:ascii="Calibri" w:hAnsi="Calibri" w:cs="Arial"/>
                          <w:color w:val="404040" w:themeColor="text1" w:themeTint="BF"/>
                          <w:kern w:val="24"/>
                          <w:sz w:val="24"/>
                          <w:szCs w:val="24"/>
                        </w:rPr>
                        <w:t xml:space="preserve">(Pläne/Erwartungen – </w:t>
                      </w:r>
                      <w:r w:rsidRPr="001C7814">
                        <w:rPr>
                          <w:rFonts w:ascii="Calibri" w:hAnsi="Calibri" w:cs="Arial"/>
                          <w:color w:val="404040" w:themeColor="text1" w:themeTint="BF"/>
                          <w:kern w:val="24"/>
                          <w:sz w:val="24"/>
                          <w:szCs w:val="24"/>
                        </w:rPr>
                        <w:br/>
                        <w:t>eingetroffene Realität)</w:t>
                      </w:r>
                    </w:p>
                    <w:p w14:paraId="3FA33121"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unklare Situationen</w:t>
                      </w:r>
                    </w:p>
                    <w:p w14:paraId="72A0A616"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Schwierigkeiten</w:t>
                      </w:r>
                    </w:p>
                  </w:txbxContent>
                </v:textbox>
              </v:shape>
            </w:pict>
          </mc:Fallback>
        </mc:AlternateContent>
      </w:r>
      <w:r w:rsidRPr="001C7814">
        <w:rPr>
          <w:noProof/>
          <w:color w:val="002060"/>
          <w:sz w:val="24"/>
          <w:szCs w:val="24"/>
        </w:rPr>
        <w:drawing>
          <wp:inline distT="0" distB="0" distL="0" distR="0" wp14:anchorId="3B479D0E" wp14:editId="49177198">
            <wp:extent cx="3954780" cy="3921313"/>
            <wp:effectExtent l="0" t="0" r="7620" b="317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srcRect/>
                    <a:stretch>
                      <a:fillRect/>
                    </a:stretch>
                  </pic:blipFill>
                  <pic:spPr bwMode="auto">
                    <a:xfrm>
                      <a:off x="0" y="0"/>
                      <a:ext cx="3989052" cy="3955295"/>
                    </a:xfrm>
                    <a:prstGeom prst="rect">
                      <a:avLst/>
                    </a:prstGeom>
                    <a:noFill/>
                    <a:ln w="9525">
                      <a:noFill/>
                      <a:miter lim="800000"/>
                      <a:headEnd/>
                      <a:tailEnd/>
                    </a:ln>
                  </pic:spPr>
                </pic:pic>
              </a:graphicData>
            </a:graphic>
          </wp:inline>
        </w:drawing>
      </w:r>
    </w:p>
    <w:p w14:paraId="670832E4" w14:textId="77777777" w:rsidR="00CD6A5C" w:rsidRDefault="00CD6A5C" w:rsidP="00CD6A5C">
      <w:pPr>
        <w:spacing w:after="0" w:line="240" w:lineRule="auto"/>
        <w:rPr>
          <w:b/>
          <w:bCs/>
          <w:color w:val="002060"/>
          <w:sz w:val="24"/>
          <w:szCs w:val="24"/>
        </w:rPr>
      </w:pPr>
    </w:p>
    <w:p w14:paraId="0EA77792" w14:textId="2472E6AD" w:rsidR="00F52206" w:rsidRPr="00252D42" w:rsidRDefault="00F52206" w:rsidP="00CD6A5C">
      <w:pPr>
        <w:spacing w:line="240" w:lineRule="auto"/>
        <w:rPr>
          <w:color w:val="002060"/>
          <w:sz w:val="24"/>
          <w:szCs w:val="24"/>
        </w:rPr>
      </w:pPr>
      <w:r w:rsidRPr="00252D42">
        <w:rPr>
          <w:b/>
          <w:bCs/>
          <w:color w:val="002060"/>
          <w:sz w:val="24"/>
          <w:szCs w:val="24"/>
        </w:rPr>
        <w:t xml:space="preserve">Beispiel für </w:t>
      </w:r>
      <w:r w:rsidR="00AC2998">
        <w:rPr>
          <w:b/>
          <w:bCs/>
          <w:color w:val="002060"/>
          <w:sz w:val="24"/>
          <w:szCs w:val="24"/>
        </w:rPr>
        <w:t xml:space="preserve">einen </w:t>
      </w:r>
      <w:r w:rsidRPr="00252D42">
        <w:rPr>
          <w:b/>
          <w:bCs/>
          <w:color w:val="002060"/>
          <w:sz w:val="24"/>
          <w:szCs w:val="24"/>
        </w:rPr>
        <w:t xml:space="preserve">Forschungsausgangspunkt </w:t>
      </w:r>
      <w:r w:rsidRPr="00252D42">
        <w:rPr>
          <w:color w:val="002060"/>
          <w:sz w:val="24"/>
          <w:szCs w:val="24"/>
        </w:rPr>
        <w:t>(Fichten 2018)</w:t>
      </w:r>
    </w:p>
    <w:tbl>
      <w:tblPr>
        <w:tblStyle w:val="Tabellenrast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374"/>
        <w:gridCol w:w="5771"/>
        <w:gridCol w:w="1058"/>
      </w:tblGrid>
      <w:tr w:rsidR="00252D42" w:rsidRPr="00252D42" w14:paraId="64FF8C09" w14:textId="77777777" w:rsidTr="00252D42">
        <w:tc>
          <w:tcPr>
            <w:tcW w:w="2376" w:type="dxa"/>
            <w:hideMark/>
          </w:tcPr>
          <w:p w14:paraId="49A2D67C" w14:textId="77777777" w:rsidR="00F52206" w:rsidRPr="00252D42" w:rsidRDefault="00F52206">
            <w:pPr>
              <w:spacing w:before="120" w:after="120"/>
              <w:jc w:val="both"/>
              <w:rPr>
                <w:color w:val="002060"/>
                <w:sz w:val="24"/>
                <w:szCs w:val="24"/>
              </w:rPr>
            </w:pPr>
            <w:r w:rsidRPr="00252D42">
              <w:rPr>
                <w:color w:val="002060"/>
                <w:sz w:val="24"/>
                <w:szCs w:val="24"/>
              </w:rPr>
              <w:t>Ist-Soll-Diskrepanz</w:t>
            </w:r>
          </w:p>
        </w:tc>
        <w:tc>
          <w:tcPr>
            <w:tcW w:w="5778" w:type="dxa"/>
            <w:hideMark/>
          </w:tcPr>
          <w:p w14:paraId="070B209A" w14:textId="77777777" w:rsidR="00F52206" w:rsidRPr="00252D42" w:rsidRDefault="00F52206">
            <w:pPr>
              <w:spacing w:before="120" w:after="120"/>
              <w:rPr>
                <w:color w:val="002060"/>
                <w:sz w:val="24"/>
                <w:szCs w:val="24"/>
              </w:rPr>
            </w:pPr>
            <w:r w:rsidRPr="00252D42">
              <w:rPr>
                <w:color w:val="002060"/>
                <w:sz w:val="24"/>
                <w:szCs w:val="24"/>
              </w:rPr>
              <w:t>Ich habe im Französischunterricht die von uns neu entwickelten Lernaufgaben eingesetzt und habe dabei festgestellt, dass die Schüler immer noch viel in der Muttersprache miteinander kommunizieren.</w:t>
            </w:r>
          </w:p>
        </w:tc>
        <w:tc>
          <w:tcPr>
            <w:tcW w:w="1058" w:type="dxa"/>
            <w:hideMark/>
          </w:tcPr>
          <w:p w14:paraId="50EE6758" w14:textId="77777777" w:rsidR="00F52206" w:rsidRPr="00252D42" w:rsidRDefault="00F52206">
            <w:pPr>
              <w:spacing w:before="120" w:after="120"/>
              <w:jc w:val="both"/>
              <w:rPr>
                <w:color w:val="002060"/>
                <w:sz w:val="24"/>
                <w:szCs w:val="24"/>
              </w:rPr>
            </w:pPr>
            <w:r w:rsidRPr="00252D42">
              <w:rPr>
                <w:color w:val="002060"/>
                <w:sz w:val="24"/>
                <w:szCs w:val="24"/>
              </w:rPr>
              <w:t>Was?</w:t>
            </w:r>
          </w:p>
        </w:tc>
      </w:tr>
      <w:tr w:rsidR="00252D42" w:rsidRPr="00252D42" w14:paraId="4D06C13B" w14:textId="77777777" w:rsidTr="00252D42">
        <w:tc>
          <w:tcPr>
            <w:tcW w:w="2376" w:type="dxa"/>
            <w:hideMark/>
          </w:tcPr>
          <w:p w14:paraId="3AAC12C8" w14:textId="77777777" w:rsidR="00F52206" w:rsidRPr="00252D42" w:rsidRDefault="00F52206">
            <w:pPr>
              <w:spacing w:before="120" w:after="120"/>
              <w:jc w:val="both"/>
              <w:rPr>
                <w:color w:val="002060"/>
                <w:sz w:val="24"/>
                <w:szCs w:val="24"/>
              </w:rPr>
            </w:pPr>
            <w:r w:rsidRPr="00252D42">
              <w:rPr>
                <w:color w:val="002060"/>
                <w:sz w:val="24"/>
                <w:szCs w:val="24"/>
              </w:rPr>
              <w:t>Erkenntnisinteresse</w:t>
            </w:r>
          </w:p>
        </w:tc>
        <w:tc>
          <w:tcPr>
            <w:tcW w:w="5778" w:type="dxa"/>
            <w:hideMark/>
          </w:tcPr>
          <w:p w14:paraId="76595081" w14:textId="77777777" w:rsidR="00F52206" w:rsidRPr="00252D42" w:rsidRDefault="00F52206">
            <w:pPr>
              <w:spacing w:before="120" w:after="120"/>
              <w:rPr>
                <w:color w:val="002060"/>
                <w:sz w:val="24"/>
                <w:szCs w:val="24"/>
              </w:rPr>
            </w:pPr>
            <w:r w:rsidRPr="00252D42">
              <w:rPr>
                <w:rFonts w:eastAsia="Times New Roman"/>
                <w:color w:val="002060"/>
                <w:sz w:val="24"/>
                <w:szCs w:val="24"/>
              </w:rPr>
              <w:t>Ich möchte gerne klären, woran das liegt: an den Lernaufgaben oder an der mangelnden Sprachkompetenz der Schüler?</w:t>
            </w:r>
          </w:p>
        </w:tc>
        <w:tc>
          <w:tcPr>
            <w:tcW w:w="1058" w:type="dxa"/>
            <w:hideMark/>
          </w:tcPr>
          <w:p w14:paraId="5B725A80" w14:textId="77777777" w:rsidR="00F52206" w:rsidRPr="00252D42" w:rsidRDefault="00F52206">
            <w:pPr>
              <w:spacing w:before="120" w:after="120"/>
              <w:jc w:val="both"/>
              <w:rPr>
                <w:color w:val="002060"/>
                <w:sz w:val="24"/>
                <w:szCs w:val="24"/>
              </w:rPr>
            </w:pPr>
            <w:r w:rsidRPr="00252D42">
              <w:rPr>
                <w:color w:val="002060"/>
                <w:sz w:val="24"/>
                <w:szCs w:val="24"/>
              </w:rPr>
              <w:t>Was?</w:t>
            </w:r>
          </w:p>
        </w:tc>
      </w:tr>
      <w:tr w:rsidR="00252D42" w:rsidRPr="00252D42" w14:paraId="37F8D6AC" w14:textId="77777777" w:rsidTr="00252D42">
        <w:tc>
          <w:tcPr>
            <w:tcW w:w="2376" w:type="dxa"/>
            <w:hideMark/>
          </w:tcPr>
          <w:p w14:paraId="172FE162" w14:textId="77777777" w:rsidR="00F52206" w:rsidRPr="00252D42" w:rsidRDefault="00F52206">
            <w:pPr>
              <w:spacing w:before="120" w:after="120"/>
              <w:jc w:val="both"/>
              <w:rPr>
                <w:color w:val="002060"/>
                <w:sz w:val="24"/>
                <w:szCs w:val="24"/>
              </w:rPr>
            </w:pPr>
            <w:r w:rsidRPr="00252D42">
              <w:rPr>
                <w:color w:val="002060"/>
                <w:sz w:val="24"/>
                <w:szCs w:val="24"/>
              </w:rPr>
              <w:t>Veränderungswunsch</w:t>
            </w:r>
          </w:p>
        </w:tc>
        <w:tc>
          <w:tcPr>
            <w:tcW w:w="5778" w:type="dxa"/>
            <w:hideMark/>
          </w:tcPr>
          <w:p w14:paraId="22E62420" w14:textId="77777777" w:rsidR="00F52206" w:rsidRPr="00252D42" w:rsidRDefault="00F52206">
            <w:pPr>
              <w:spacing w:before="120" w:after="120"/>
              <w:rPr>
                <w:color w:val="002060"/>
                <w:sz w:val="24"/>
                <w:szCs w:val="24"/>
              </w:rPr>
            </w:pPr>
            <w:r w:rsidRPr="00252D42">
              <w:rPr>
                <w:rFonts w:eastAsia="Times New Roman"/>
                <w:color w:val="002060"/>
                <w:sz w:val="24"/>
                <w:szCs w:val="24"/>
              </w:rPr>
              <w:t>Wenn ich das wüsste, könnte ich etwas ändern.</w:t>
            </w:r>
          </w:p>
        </w:tc>
        <w:tc>
          <w:tcPr>
            <w:tcW w:w="1058" w:type="dxa"/>
            <w:hideMark/>
          </w:tcPr>
          <w:p w14:paraId="7204A9F3" w14:textId="77777777" w:rsidR="00F52206" w:rsidRPr="00252D42" w:rsidRDefault="00F52206">
            <w:pPr>
              <w:spacing w:before="120" w:after="120"/>
              <w:jc w:val="both"/>
              <w:rPr>
                <w:color w:val="002060"/>
                <w:sz w:val="24"/>
                <w:szCs w:val="24"/>
              </w:rPr>
            </w:pPr>
            <w:r w:rsidRPr="00252D42">
              <w:rPr>
                <w:color w:val="002060"/>
                <w:sz w:val="24"/>
                <w:szCs w:val="24"/>
              </w:rPr>
              <w:t>Warum?</w:t>
            </w:r>
          </w:p>
        </w:tc>
      </w:tr>
      <w:tr w:rsidR="00252D42" w:rsidRPr="00252D42" w14:paraId="226D42BF" w14:textId="77777777" w:rsidTr="00252D42">
        <w:tc>
          <w:tcPr>
            <w:tcW w:w="2376" w:type="dxa"/>
            <w:hideMark/>
          </w:tcPr>
          <w:p w14:paraId="60506703" w14:textId="77777777" w:rsidR="00F52206" w:rsidRPr="00252D42" w:rsidRDefault="00F52206">
            <w:pPr>
              <w:spacing w:before="120" w:after="120"/>
              <w:jc w:val="both"/>
              <w:rPr>
                <w:color w:val="002060"/>
                <w:sz w:val="24"/>
                <w:szCs w:val="24"/>
              </w:rPr>
            </w:pPr>
            <w:r w:rsidRPr="00252D42">
              <w:rPr>
                <w:color w:val="002060"/>
                <w:sz w:val="24"/>
                <w:szCs w:val="24"/>
              </w:rPr>
              <w:t>Verwendungszweck</w:t>
            </w:r>
          </w:p>
        </w:tc>
        <w:tc>
          <w:tcPr>
            <w:tcW w:w="5778" w:type="dxa"/>
            <w:hideMark/>
          </w:tcPr>
          <w:p w14:paraId="078CD8D3" w14:textId="77777777" w:rsidR="00F52206" w:rsidRPr="00252D42" w:rsidRDefault="00F52206">
            <w:pPr>
              <w:spacing w:before="120" w:after="120"/>
              <w:rPr>
                <w:color w:val="002060"/>
                <w:sz w:val="24"/>
                <w:szCs w:val="24"/>
              </w:rPr>
            </w:pPr>
            <w:r w:rsidRPr="00252D42">
              <w:rPr>
                <w:rFonts w:eastAsia="Times New Roman"/>
                <w:color w:val="002060"/>
                <w:sz w:val="24"/>
                <w:szCs w:val="24"/>
              </w:rPr>
              <w:t>Also meinen Unterricht entsprechend umstellen und auch meinen Kollegen ein paar Tipps geben, denn die berichten von ähnlichen Problemen.</w:t>
            </w:r>
          </w:p>
        </w:tc>
        <w:tc>
          <w:tcPr>
            <w:tcW w:w="1058" w:type="dxa"/>
            <w:hideMark/>
          </w:tcPr>
          <w:p w14:paraId="4166DE5C" w14:textId="77777777" w:rsidR="00F52206" w:rsidRPr="00252D42" w:rsidRDefault="00F52206">
            <w:pPr>
              <w:spacing w:before="120" w:after="120"/>
              <w:jc w:val="both"/>
              <w:rPr>
                <w:color w:val="002060"/>
                <w:sz w:val="24"/>
                <w:szCs w:val="24"/>
              </w:rPr>
            </w:pPr>
            <w:r w:rsidRPr="00252D42">
              <w:rPr>
                <w:color w:val="002060"/>
                <w:sz w:val="24"/>
                <w:szCs w:val="24"/>
              </w:rPr>
              <w:t>Wofür?</w:t>
            </w:r>
          </w:p>
        </w:tc>
      </w:tr>
    </w:tbl>
    <w:p w14:paraId="311187CC" w14:textId="77777777" w:rsidR="001D6E1D" w:rsidRDefault="001D6E1D" w:rsidP="00F52206">
      <w:pPr>
        <w:spacing w:after="0" w:line="240" w:lineRule="auto"/>
        <w:rPr>
          <w:color w:val="000000" w:themeColor="text1"/>
          <w:sz w:val="24"/>
          <w:szCs w:val="24"/>
        </w:rPr>
        <w:sectPr w:rsidR="001D6E1D">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8"/>
        <w:gridCol w:w="8395"/>
      </w:tblGrid>
      <w:tr w:rsidR="001D6E1D" w14:paraId="5012064C" w14:textId="77777777" w:rsidTr="00431655">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054B3722" w14:textId="3E7825D8" w:rsidR="001D6E1D" w:rsidRDefault="008F1FD8" w:rsidP="00431655">
            <w:pPr>
              <w:spacing w:before="120" w:after="120"/>
              <w:jc w:val="center"/>
              <w:rPr>
                <w:b/>
                <w:color w:val="FFFFFF" w:themeColor="background1"/>
                <w:sz w:val="28"/>
                <w:szCs w:val="24"/>
              </w:rPr>
            </w:pPr>
            <w:r>
              <w:rPr>
                <w:b/>
                <w:color w:val="FFFFFF" w:themeColor="background1"/>
                <w:sz w:val="28"/>
                <w:szCs w:val="24"/>
              </w:rPr>
              <w:lastRenderedPageBreak/>
              <w:t>5</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18ED870" w14:textId="35060DA6" w:rsidR="001D6E1D" w:rsidRDefault="001D6E1D" w:rsidP="00431655">
            <w:pPr>
              <w:spacing w:before="120" w:after="120"/>
              <w:ind w:left="176"/>
              <w:rPr>
                <w:b/>
                <w:color w:val="0070C0"/>
                <w:sz w:val="28"/>
              </w:rPr>
            </w:pPr>
            <w:r w:rsidRPr="001D6E1D">
              <w:rPr>
                <w:b/>
                <w:color w:val="FFFFFF" w:themeColor="background1"/>
                <w:sz w:val="28"/>
              </w:rPr>
              <w:t>Abschluss &amp; Ausblick</w:t>
            </w:r>
          </w:p>
        </w:tc>
      </w:tr>
    </w:tbl>
    <w:p w14:paraId="68478AC9" w14:textId="77777777" w:rsidR="001D6E1D" w:rsidRPr="008A5C9A" w:rsidRDefault="001D6E1D" w:rsidP="008665AF">
      <w:pPr>
        <w:spacing w:after="120" w:line="240" w:lineRule="auto"/>
        <w:rPr>
          <w:color w:val="002060"/>
          <w:sz w:val="24"/>
          <w:szCs w:val="24"/>
        </w:rPr>
      </w:pPr>
    </w:p>
    <w:p w14:paraId="7D8D6DA0" w14:textId="540E80A1" w:rsidR="007130F8" w:rsidRDefault="000422F1" w:rsidP="007130F8">
      <w:pPr>
        <w:ind w:left="993"/>
        <w:rPr>
          <w:color w:val="002060"/>
          <w:sz w:val="24"/>
          <w:szCs w:val="24"/>
        </w:rPr>
      </w:pPr>
      <w:r w:rsidRPr="000422F1">
        <w:rPr>
          <w:noProof/>
          <w:color w:val="002060"/>
          <w:sz w:val="24"/>
          <w:szCs w:val="24"/>
        </w:rPr>
        <mc:AlternateContent>
          <mc:Choice Requires="wps">
            <w:drawing>
              <wp:anchor distT="0" distB="0" distL="114300" distR="114300" simplePos="0" relativeHeight="251709440" behindDoc="0" locked="0" layoutInCell="1" allowOverlap="1" wp14:anchorId="7A4FDE2E" wp14:editId="39D6853A">
                <wp:simplePos x="0" y="0"/>
                <wp:positionH relativeFrom="column">
                  <wp:posOffset>639445</wp:posOffset>
                </wp:positionH>
                <wp:positionV relativeFrom="paragraph">
                  <wp:posOffset>520065</wp:posOffset>
                </wp:positionV>
                <wp:extent cx="5212080" cy="541020"/>
                <wp:effectExtent l="0" t="0" r="7620" b="0"/>
                <wp:wrapTopAndBottom/>
                <wp:docPr id="3" name="Abgerundetes Rechteck 2"/>
                <wp:cNvGraphicFramePr/>
                <a:graphic xmlns:a="http://schemas.openxmlformats.org/drawingml/2006/main">
                  <a:graphicData uri="http://schemas.microsoft.com/office/word/2010/wordprocessingShape">
                    <wps:wsp>
                      <wps:cNvSpPr/>
                      <wps:spPr>
                        <a:xfrm>
                          <a:off x="0" y="0"/>
                          <a:ext cx="5212080" cy="54102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66C4C" w14:textId="569127B6" w:rsidR="000422F1" w:rsidRPr="000422F1" w:rsidRDefault="000422F1" w:rsidP="000422F1">
                            <w:pPr>
                              <w:spacing w:after="360" w:line="240" w:lineRule="auto"/>
                              <w:textAlignment w:val="baseline"/>
                              <w:rPr>
                                <w:sz w:val="6"/>
                                <w:szCs w:val="6"/>
                              </w:rPr>
                            </w:pPr>
                            <w:r w:rsidRPr="000422F1">
                              <w:rPr>
                                <w:rFonts w:hAnsi="Calibri"/>
                                <w:color w:val="FFFFFF" w:themeColor="background1"/>
                                <w:kern w:val="24"/>
                                <w:sz w:val="24"/>
                                <w:szCs w:val="24"/>
                              </w:rPr>
                              <w:t xml:space="preserve">Welchen Beitrag kann </w:t>
                            </w:r>
                            <w:r w:rsidRPr="000422F1">
                              <w:rPr>
                                <w:rFonts w:hAnsi="Calibri"/>
                                <w:b/>
                                <w:bCs/>
                                <w:color w:val="FFFFFF" w:themeColor="background1"/>
                                <w:kern w:val="24"/>
                                <w:sz w:val="24"/>
                                <w:szCs w:val="24"/>
                              </w:rPr>
                              <w:t>Ihrer Meinung nach</w:t>
                            </w:r>
                            <w:r w:rsidRPr="000422F1">
                              <w:rPr>
                                <w:rFonts w:hAnsi="Calibri"/>
                                <w:color w:val="FFFFFF" w:themeColor="background1"/>
                                <w:kern w:val="24"/>
                                <w:sz w:val="24"/>
                                <w:szCs w:val="24"/>
                              </w:rPr>
                              <w:t xml:space="preserve"> Forschendes Lernen dazu leisten, </w:t>
                            </w:r>
                            <w:r w:rsidRPr="000422F1">
                              <w:rPr>
                                <w:rFonts w:hAnsi="Calibri"/>
                                <w:color w:val="FFFFFF" w:themeColor="background1"/>
                                <w:kern w:val="24"/>
                                <w:sz w:val="24"/>
                                <w:szCs w:val="24"/>
                              </w:rPr>
                              <w:br/>
                              <w:t>den eigenen Unterricht weiterzuentwickeln?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4FDE2E" id="Abgerundetes Rechteck 2" o:spid="_x0000_s1028" style="position:absolute;left:0;text-align:left;margin-left:50.35pt;margin-top:40.95pt;width:410.4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" fillcolor="#c0504d [3205]" stroked="f" strokeweight="2pt">
                <v:textbox>
                  <w:txbxContent>
                    <w:p w14:paraId="35B66C4C" w14:textId="569127B6" w:rsidR="000422F1" w:rsidRPr="000422F1" w:rsidRDefault="000422F1" w:rsidP="000422F1">
                      <w:pPr>
                        <w:spacing w:after="360" w:line="240" w:lineRule="auto"/>
                        <w:textAlignment w:val="baseline"/>
                        <w:rPr>
                          <w:sz w:val="6"/>
                          <w:szCs w:val="6"/>
                        </w:rPr>
                      </w:pPr>
                      <w:r w:rsidRPr="000422F1">
                        <w:rPr>
                          <w:rFonts w:hAnsi="Calibri"/>
                          <w:color w:val="FFFFFF" w:themeColor="background1"/>
                          <w:kern w:val="24"/>
                          <w:sz w:val="24"/>
                          <w:szCs w:val="24"/>
                        </w:rPr>
                        <w:t xml:space="preserve">Welchen Beitrag kann </w:t>
                      </w:r>
                      <w:r w:rsidRPr="000422F1">
                        <w:rPr>
                          <w:rFonts w:hAnsi="Calibri"/>
                          <w:b/>
                          <w:bCs/>
                          <w:color w:val="FFFFFF" w:themeColor="background1"/>
                          <w:kern w:val="24"/>
                          <w:sz w:val="24"/>
                          <w:szCs w:val="24"/>
                        </w:rPr>
                        <w:t>Ihrer Meinung nach</w:t>
                      </w:r>
                      <w:r w:rsidRPr="000422F1">
                        <w:rPr>
                          <w:rFonts w:hAnsi="Calibri"/>
                          <w:color w:val="FFFFFF" w:themeColor="background1"/>
                          <w:kern w:val="24"/>
                          <w:sz w:val="24"/>
                          <w:szCs w:val="24"/>
                        </w:rPr>
                        <w:t xml:space="preserve"> Forschendes Lernen dazu leisten, </w:t>
                      </w:r>
                      <w:r w:rsidRPr="000422F1">
                        <w:rPr>
                          <w:rFonts w:hAnsi="Calibri"/>
                          <w:color w:val="FFFFFF" w:themeColor="background1"/>
                          <w:kern w:val="24"/>
                          <w:sz w:val="24"/>
                          <w:szCs w:val="24"/>
                        </w:rPr>
                        <w:br/>
                        <w:t>den eigenen Unterricht weiterzuentwickeln?</w:t>
                      </w:r>
                    </w:p>
                  </w:txbxContent>
                </v:textbox>
                <w10:wrap type="topAndBottom"/>
              </v:roundrect>
            </w:pict>
          </mc:Fallback>
        </mc:AlternateContent>
      </w:r>
      <w:r w:rsidR="008A5C9A">
        <w:rPr>
          <w:color w:val="002060"/>
          <w:sz w:val="24"/>
          <w:szCs w:val="24"/>
        </w:rPr>
        <w:t xml:space="preserve">Wenn Sie nun einen </w:t>
      </w:r>
      <w:r w:rsidR="001D6E1D" w:rsidRPr="001D6E1D">
        <w:rPr>
          <w:color w:val="002060"/>
          <w:sz w:val="24"/>
          <w:szCs w:val="24"/>
        </w:rPr>
        <w:t xml:space="preserve">Rückblick </w:t>
      </w:r>
      <w:r w:rsidR="00226648">
        <w:rPr>
          <w:color w:val="002060"/>
          <w:sz w:val="24"/>
          <w:szCs w:val="24"/>
        </w:rPr>
        <w:t>vornehmen</w:t>
      </w:r>
      <w:r w:rsidR="00226648" w:rsidRPr="001D6E1D">
        <w:rPr>
          <w:color w:val="002060"/>
          <w:sz w:val="24"/>
          <w:szCs w:val="24"/>
        </w:rPr>
        <w:t xml:space="preserve"> </w:t>
      </w:r>
      <w:r w:rsidR="001D6E1D" w:rsidRPr="001D6E1D">
        <w:rPr>
          <w:color w:val="002060"/>
          <w:sz w:val="24"/>
          <w:szCs w:val="24"/>
        </w:rPr>
        <w:t xml:space="preserve">auf das Themengebiet </w:t>
      </w:r>
      <w:r w:rsidR="008F1FD8">
        <w:rPr>
          <w:color w:val="002060"/>
          <w:sz w:val="24"/>
          <w:szCs w:val="24"/>
        </w:rPr>
        <w:br/>
      </w:r>
      <w:r w:rsidR="001D6E1D" w:rsidRPr="001D6E1D">
        <w:rPr>
          <w:color w:val="002060"/>
          <w:sz w:val="24"/>
          <w:szCs w:val="24"/>
        </w:rPr>
        <w:t>„Forschendes Lernen als Instrument im Lehrerberuf“</w:t>
      </w:r>
      <w:r w:rsidR="008A5C9A">
        <w:rPr>
          <w:color w:val="002060"/>
          <w:sz w:val="24"/>
          <w:szCs w:val="24"/>
        </w:rPr>
        <w:t>:</w:t>
      </w:r>
      <w:r w:rsidR="00226648">
        <w:rPr>
          <w:color w:val="002060"/>
          <w:sz w:val="24"/>
          <w:szCs w:val="24"/>
        </w:rPr>
        <w:t xml:space="preserve"> </w:t>
      </w:r>
    </w:p>
    <w:p w14:paraId="20AC4442" w14:textId="34134EA6" w:rsidR="007130F8" w:rsidRDefault="007130F8" w:rsidP="000422F1">
      <w:pPr>
        <w:spacing w:after="0" w:line="240" w:lineRule="auto"/>
        <w:rPr>
          <w:noProof/>
          <w:color w:val="002060"/>
          <w:sz w:val="24"/>
          <w:szCs w:val="24"/>
        </w:rPr>
      </w:pPr>
      <w:r>
        <w:rPr>
          <w:noProof/>
          <w:color w:val="002060"/>
          <w:sz w:val="24"/>
          <w:szCs w:val="24"/>
        </w:rPr>
        <w:t xml:space="preserve">                 </w:t>
      </w:r>
    </w:p>
    <w:tbl>
      <w:tblPr>
        <w:tblStyle w:val="Tabellenraster"/>
        <w:tblW w:w="0" w:type="auto"/>
        <w:tblInd w:w="98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220"/>
      </w:tblGrid>
      <w:tr w:rsidR="007130F8" w14:paraId="423370BB" w14:textId="77777777" w:rsidTr="000422F1">
        <w:tc>
          <w:tcPr>
            <w:tcW w:w="8220" w:type="dxa"/>
            <w:tcBorders>
              <w:bottom w:val="nil"/>
              <w:right w:val="nil"/>
            </w:tcBorders>
          </w:tcPr>
          <w:p w14:paraId="7CEA57AB" w14:textId="5C44AB39" w:rsidR="00C1052F" w:rsidRDefault="006C4EC4" w:rsidP="00C1052F">
            <w:pPr>
              <w:spacing w:before="100"/>
              <w:rPr>
                <w:color w:val="002060"/>
                <w:sz w:val="24"/>
                <w:szCs w:val="24"/>
              </w:rPr>
            </w:pPr>
            <w:r>
              <w:rPr>
                <w:color w:val="002060"/>
                <w:sz w:val="24"/>
                <w:szCs w:val="24"/>
              </w:rPr>
              <w:t>Notier</w:t>
            </w:r>
            <w:r w:rsidR="007130F8" w:rsidRPr="00950164">
              <w:rPr>
                <w:color w:val="002060"/>
                <w:sz w:val="24"/>
                <w:szCs w:val="24"/>
              </w:rPr>
              <w:t>en</w:t>
            </w:r>
            <w:r w:rsidR="007130F8">
              <w:rPr>
                <w:color w:val="002060"/>
                <w:sz w:val="24"/>
                <w:szCs w:val="24"/>
              </w:rPr>
              <w:t xml:space="preserve"> Sie Ihre Gedanken dazu</w:t>
            </w:r>
            <w:r w:rsidR="00654C71">
              <w:rPr>
                <w:color w:val="002060"/>
                <w:sz w:val="24"/>
                <w:szCs w:val="24"/>
              </w:rPr>
              <w:t>.</w:t>
            </w:r>
          </w:p>
          <w:p w14:paraId="730B429E" w14:textId="1207AAD3" w:rsidR="00C1052F" w:rsidRDefault="00C1052F" w:rsidP="00C1052F">
            <w:pPr>
              <w:rPr>
                <w:color w:val="002060"/>
                <w:sz w:val="24"/>
                <w:szCs w:val="24"/>
              </w:rPr>
            </w:pPr>
          </w:p>
          <w:sdt>
            <w:sdtPr>
              <w:rPr>
                <w:rFonts w:cstheme="minorHAnsi"/>
                <w:color w:val="002060"/>
                <w:sz w:val="24"/>
                <w:szCs w:val="24"/>
              </w:rPr>
              <w:id w:val="1208531643"/>
              <w:placeholder>
                <w:docPart w:val="A81C6E02F18E462E96F165A0BBA7B200"/>
              </w:placeholder>
              <w:showingPlcHdr/>
            </w:sdtPr>
            <w:sdtEndPr/>
            <w:sdtContent>
              <w:p w14:paraId="38535FD4" w14:textId="6CAEE798" w:rsidR="00C1052F" w:rsidRDefault="00C1052F" w:rsidP="00C1052F">
                <w:pPr>
                  <w:rPr>
                    <w:rFonts w:cstheme="minorHAnsi"/>
                    <w:color w:val="002060"/>
                    <w:sz w:val="24"/>
                    <w:szCs w:val="24"/>
                  </w:rPr>
                </w:pPr>
                <w:r w:rsidRPr="00C96517">
                  <w:rPr>
                    <w:rStyle w:val="Platzhaltertext"/>
                  </w:rPr>
                  <w:t>Klicken oder tippen Sie hier, um Text einzugeben.</w:t>
                </w:r>
              </w:p>
            </w:sdtContent>
          </w:sdt>
          <w:p w14:paraId="34D749B5" w14:textId="4678F397" w:rsidR="007130F8" w:rsidRDefault="007130F8" w:rsidP="00C1052F">
            <w:pPr>
              <w:rPr>
                <w:color w:val="002060"/>
                <w:sz w:val="24"/>
                <w:szCs w:val="24"/>
              </w:rPr>
            </w:pPr>
          </w:p>
        </w:tc>
      </w:tr>
    </w:tbl>
    <w:p w14:paraId="6817EB77" w14:textId="77777777" w:rsidR="007130F8" w:rsidRPr="001D6E1D" w:rsidRDefault="007130F8" w:rsidP="007130F8">
      <w:pPr>
        <w:ind w:left="993"/>
        <w:rPr>
          <w:color w:val="002060"/>
          <w:sz w:val="24"/>
          <w:szCs w:val="24"/>
        </w:rPr>
      </w:pPr>
    </w:p>
    <w:p w14:paraId="053DE24C" w14:textId="5B7F4D2C" w:rsidR="001D6E1D" w:rsidRPr="001D6E1D" w:rsidRDefault="001D6E1D" w:rsidP="001D6E1D">
      <w:pPr>
        <w:rPr>
          <w:sz w:val="24"/>
          <w:szCs w:val="24"/>
        </w:rPr>
        <w:sectPr w:rsidR="001D6E1D" w:rsidRPr="001D6E1D">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8"/>
        <w:gridCol w:w="8395"/>
      </w:tblGrid>
      <w:tr w:rsidR="0032085F" w14:paraId="6A3235B9" w14:textId="77777777" w:rsidTr="00FF1E6C">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4259D17A" w14:textId="224ABF4E" w:rsidR="0032085F" w:rsidRDefault="00C54874" w:rsidP="00FF1E6C">
            <w:pPr>
              <w:spacing w:before="120" w:after="120"/>
              <w:jc w:val="center"/>
              <w:rPr>
                <w:b/>
                <w:color w:val="FFFFFF" w:themeColor="background1"/>
                <w:sz w:val="28"/>
                <w:szCs w:val="24"/>
              </w:rPr>
            </w:pPr>
            <w:r>
              <w:rPr>
                <w:b/>
                <w:color w:val="FFFFFF" w:themeColor="background1"/>
                <w:sz w:val="28"/>
                <w:szCs w:val="24"/>
              </w:rPr>
              <w:lastRenderedPageBreak/>
              <w:t>6</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AC6081F" w14:textId="77777777" w:rsidR="0032085F" w:rsidRDefault="0032085F" w:rsidP="00FF1E6C">
            <w:pPr>
              <w:spacing w:before="120" w:after="120"/>
              <w:ind w:left="176"/>
              <w:rPr>
                <w:b/>
                <w:color w:val="0070C0"/>
                <w:sz w:val="28"/>
              </w:rPr>
            </w:pPr>
            <w:r w:rsidRPr="0032085F">
              <w:rPr>
                <w:b/>
                <w:color w:val="FFFFFF" w:themeColor="background1"/>
                <w:sz w:val="28"/>
                <w:szCs w:val="24"/>
              </w:rPr>
              <w:t>Meine weiterführenden Gedanken, Ideen, Fragen etc.</w:t>
            </w:r>
          </w:p>
        </w:tc>
      </w:tr>
    </w:tbl>
    <w:p w14:paraId="6D2E1561" w14:textId="77777777" w:rsidR="00BC3C5F" w:rsidRDefault="00BC3C5F" w:rsidP="00BC3C5F">
      <w:pPr>
        <w:spacing w:after="0" w:line="240" w:lineRule="auto"/>
        <w:rPr>
          <w:b/>
          <w:bCs/>
          <w:color w:val="365F91" w:themeColor="accent1" w:themeShade="BF"/>
          <w:sz w:val="28"/>
          <w:szCs w:val="28"/>
        </w:rPr>
      </w:pPr>
    </w:p>
    <w:sdt>
      <w:sdtPr>
        <w:rPr>
          <w:rFonts w:cstheme="minorHAnsi"/>
          <w:color w:val="002060"/>
          <w:sz w:val="24"/>
          <w:szCs w:val="24"/>
        </w:rPr>
        <w:id w:val="-617134462"/>
        <w:placeholder>
          <w:docPart w:val="19F5CCA6461D4063BB3CB55D80924FC7"/>
        </w:placeholder>
        <w:showingPlcHdr/>
      </w:sdtPr>
      <w:sdtEndPr/>
      <w:sdtContent>
        <w:p w14:paraId="1BF7111E" w14:textId="77777777" w:rsidR="00BC3C5F" w:rsidRDefault="00BC3C5F" w:rsidP="00BC3C5F">
          <w:pPr>
            <w:spacing w:after="0" w:line="240" w:lineRule="auto"/>
            <w:rPr>
              <w:rFonts w:cstheme="minorHAnsi"/>
              <w:color w:val="002060"/>
              <w:sz w:val="24"/>
              <w:szCs w:val="24"/>
            </w:rPr>
          </w:pPr>
          <w:r w:rsidRPr="00C96517">
            <w:rPr>
              <w:rStyle w:val="Platzhaltertext"/>
            </w:rPr>
            <w:t>Klicken oder tippen Sie hier, um Text einzugeben.</w:t>
          </w:r>
        </w:p>
      </w:sdtContent>
    </w:sdt>
    <w:p w14:paraId="70586E82" w14:textId="77777777" w:rsidR="00BC3C5F" w:rsidRDefault="00BC3C5F" w:rsidP="00BC3C5F">
      <w:pPr>
        <w:spacing w:after="0" w:line="240" w:lineRule="auto"/>
        <w:rPr>
          <w:b/>
          <w:bCs/>
          <w:color w:val="365F91" w:themeColor="accent1" w:themeShade="BF"/>
          <w:sz w:val="28"/>
          <w:szCs w:val="28"/>
        </w:rPr>
      </w:pPr>
    </w:p>
    <w:p w14:paraId="0B945D6D" w14:textId="2903CDD0" w:rsidR="00BC3C5F" w:rsidRDefault="00BC3C5F" w:rsidP="00BC3C5F">
      <w:pPr>
        <w:spacing w:after="0" w:line="240" w:lineRule="auto"/>
        <w:rPr>
          <w:b/>
          <w:bCs/>
          <w:color w:val="365F91" w:themeColor="accent1" w:themeShade="BF"/>
          <w:sz w:val="28"/>
          <w:szCs w:val="28"/>
        </w:rPr>
      </w:pPr>
    </w:p>
    <w:p w14:paraId="11FB65FA" w14:textId="1982D0AA" w:rsidR="0032085F" w:rsidRDefault="0032085F" w:rsidP="00BC3C5F">
      <w:pPr>
        <w:spacing w:after="0" w:line="240" w:lineRule="auto"/>
        <w:rPr>
          <w:b/>
          <w:bCs/>
          <w:color w:val="365F91" w:themeColor="accent1" w:themeShade="BF"/>
          <w:sz w:val="28"/>
          <w:szCs w:val="28"/>
        </w:rPr>
      </w:pPr>
    </w:p>
    <w:p w14:paraId="4A8BCF5E" w14:textId="709F192B" w:rsidR="00C54874" w:rsidRDefault="00C54874" w:rsidP="00BC3C5F">
      <w:pPr>
        <w:spacing w:after="0" w:line="240" w:lineRule="auto"/>
        <w:rPr>
          <w:b/>
          <w:bCs/>
          <w:color w:val="365F91" w:themeColor="accent1" w:themeShade="BF"/>
          <w:sz w:val="28"/>
          <w:szCs w:val="28"/>
        </w:rPr>
      </w:pPr>
    </w:p>
    <w:p w14:paraId="22958687" w14:textId="2899C970" w:rsidR="00C54874" w:rsidRDefault="00C54874" w:rsidP="00BC3C5F">
      <w:pPr>
        <w:spacing w:after="0" w:line="240" w:lineRule="auto"/>
        <w:rPr>
          <w:b/>
          <w:bCs/>
          <w:color w:val="365F91" w:themeColor="accent1" w:themeShade="BF"/>
          <w:sz w:val="28"/>
          <w:szCs w:val="28"/>
        </w:rPr>
      </w:pPr>
    </w:p>
    <w:p w14:paraId="2ED186B6" w14:textId="3729B05C" w:rsidR="00C54874" w:rsidRDefault="00C54874" w:rsidP="00BC3C5F">
      <w:pPr>
        <w:spacing w:after="0" w:line="240" w:lineRule="auto"/>
        <w:rPr>
          <w:b/>
          <w:bCs/>
          <w:color w:val="365F91" w:themeColor="accent1" w:themeShade="BF"/>
          <w:sz w:val="28"/>
          <w:szCs w:val="28"/>
        </w:rPr>
      </w:pPr>
    </w:p>
    <w:p w14:paraId="555F94C2" w14:textId="4EDAC06D" w:rsidR="00C54874" w:rsidRDefault="00C54874" w:rsidP="00BC3C5F">
      <w:pPr>
        <w:spacing w:after="0" w:line="240" w:lineRule="auto"/>
        <w:rPr>
          <w:b/>
          <w:bCs/>
          <w:color w:val="365F91" w:themeColor="accent1" w:themeShade="BF"/>
          <w:sz w:val="28"/>
          <w:szCs w:val="28"/>
        </w:rPr>
      </w:pPr>
    </w:p>
    <w:p w14:paraId="3914E94B" w14:textId="7246B7F6" w:rsidR="00C54874" w:rsidRDefault="00C54874" w:rsidP="00BC3C5F">
      <w:pPr>
        <w:spacing w:after="0" w:line="240" w:lineRule="auto"/>
        <w:rPr>
          <w:b/>
          <w:bCs/>
          <w:color w:val="365F91" w:themeColor="accent1" w:themeShade="BF"/>
          <w:sz w:val="28"/>
          <w:szCs w:val="28"/>
        </w:rPr>
      </w:pPr>
    </w:p>
    <w:p w14:paraId="1E0C50C8" w14:textId="5983B83C" w:rsidR="00C54874" w:rsidRDefault="00C54874" w:rsidP="00BC3C5F">
      <w:pPr>
        <w:spacing w:after="0" w:line="240" w:lineRule="auto"/>
        <w:rPr>
          <w:b/>
          <w:bCs/>
          <w:color w:val="365F91" w:themeColor="accent1" w:themeShade="BF"/>
          <w:sz w:val="28"/>
          <w:szCs w:val="28"/>
        </w:rPr>
      </w:pPr>
    </w:p>
    <w:p w14:paraId="2D3FBCC0" w14:textId="0138DB42" w:rsidR="00C54874" w:rsidRDefault="00C54874" w:rsidP="00BC3C5F">
      <w:pPr>
        <w:spacing w:after="0" w:line="240" w:lineRule="auto"/>
        <w:rPr>
          <w:b/>
          <w:bCs/>
          <w:color w:val="365F91" w:themeColor="accent1" w:themeShade="BF"/>
          <w:sz w:val="28"/>
          <w:szCs w:val="28"/>
        </w:rPr>
      </w:pPr>
    </w:p>
    <w:p w14:paraId="7D402DB8" w14:textId="2226D545" w:rsidR="00C54874" w:rsidRDefault="00C54874" w:rsidP="00BC3C5F">
      <w:pPr>
        <w:spacing w:after="0" w:line="240" w:lineRule="auto"/>
        <w:rPr>
          <w:b/>
          <w:bCs/>
          <w:color w:val="365F91" w:themeColor="accent1" w:themeShade="BF"/>
          <w:sz w:val="28"/>
          <w:szCs w:val="28"/>
        </w:rPr>
      </w:pPr>
    </w:p>
    <w:p w14:paraId="46D08CF6" w14:textId="49BC8B7D" w:rsidR="00C54874" w:rsidRDefault="00C54874" w:rsidP="00BC3C5F">
      <w:pPr>
        <w:spacing w:after="0" w:line="240" w:lineRule="auto"/>
        <w:rPr>
          <w:b/>
          <w:bCs/>
          <w:color w:val="365F91" w:themeColor="accent1" w:themeShade="BF"/>
          <w:sz w:val="28"/>
          <w:szCs w:val="28"/>
        </w:rPr>
      </w:pPr>
    </w:p>
    <w:p w14:paraId="6140173F" w14:textId="72C8A7BF" w:rsidR="00C54874" w:rsidRDefault="00C54874" w:rsidP="00BC3C5F">
      <w:pPr>
        <w:spacing w:after="0" w:line="240" w:lineRule="auto"/>
        <w:rPr>
          <w:b/>
          <w:bCs/>
          <w:color w:val="365F91" w:themeColor="accent1" w:themeShade="BF"/>
          <w:sz w:val="28"/>
          <w:szCs w:val="28"/>
        </w:rPr>
      </w:pPr>
    </w:p>
    <w:p w14:paraId="16D83EC1" w14:textId="00EC290A" w:rsidR="00C54874" w:rsidRDefault="00C54874" w:rsidP="00BC3C5F">
      <w:pPr>
        <w:spacing w:after="0" w:line="240" w:lineRule="auto"/>
        <w:rPr>
          <w:b/>
          <w:bCs/>
          <w:color w:val="365F91" w:themeColor="accent1" w:themeShade="BF"/>
          <w:sz w:val="28"/>
          <w:szCs w:val="28"/>
        </w:rPr>
      </w:pPr>
    </w:p>
    <w:p w14:paraId="7EEF1D93" w14:textId="364E9268" w:rsidR="00C54874" w:rsidRDefault="00C54874" w:rsidP="00BC3C5F">
      <w:pPr>
        <w:spacing w:after="0" w:line="240" w:lineRule="auto"/>
        <w:rPr>
          <w:b/>
          <w:bCs/>
          <w:color w:val="365F91" w:themeColor="accent1" w:themeShade="BF"/>
          <w:sz w:val="28"/>
          <w:szCs w:val="28"/>
        </w:rPr>
      </w:pPr>
    </w:p>
    <w:p w14:paraId="7F53647D" w14:textId="3D42FEE7" w:rsidR="00C54874" w:rsidRDefault="00C54874" w:rsidP="00BC3C5F">
      <w:pPr>
        <w:spacing w:after="0" w:line="240" w:lineRule="auto"/>
        <w:rPr>
          <w:b/>
          <w:bCs/>
          <w:color w:val="365F91" w:themeColor="accent1" w:themeShade="BF"/>
          <w:sz w:val="28"/>
          <w:szCs w:val="28"/>
        </w:rPr>
      </w:pPr>
    </w:p>
    <w:p w14:paraId="479C5473" w14:textId="77777777" w:rsidR="00C54874" w:rsidRDefault="00C54874" w:rsidP="00BC3C5F">
      <w:pPr>
        <w:spacing w:after="0" w:line="240" w:lineRule="auto"/>
        <w:rPr>
          <w:b/>
          <w:bCs/>
          <w:color w:val="365F91" w:themeColor="accent1" w:themeShade="BF"/>
          <w:sz w:val="28"/>
          <w:szCs w:val="28"/>
        </w:rPr>
        <w:sectPr w:rsidR="00C54874"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8"/>
        <w:gridCol w:w="8395"/>
      </w:tblGrid>
      <w:tr w:rsidR="00C54874" w14:paraId="4C3E8616" w14:textId="77777777" w:rsidTr="00FF1E6C">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396BDECD" w14:textId="0E4F4F47" w:rsidR="00C54874" w:rsidRDefault="00C54874" w:rsidP="00FF1E6C">
            <w:pPr>
              <w:spacing w:before="120" w:after="120"/>
              <w:jc w:val="center"/>
              <w:rPr>
                <w:b/>
                <w:color w:val="FFFFFF" w:themeColor="background1"/>
                <w:sz w:val="28"/>
                <w:szCs w:val="24"/>
              </w:rPr>
            </w:pPr>
            <w:r>
              <w:rPr>
                <w:b/>
                <w:color w:val="FFFFFF" w:themeColor="background1"/>
                <w:sz w:val="28"/>
                <w:szCs w:val="24"/>
              </w:rPr>
              <w:lastRenderedPageBreak/>
              <w:t>7</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A4F38AF" w14:textId="77777777" w:rsidR="00C54874" w:rsidRDefault="00C54874" w:rsidP="00FF1E6C">
            <w:pPr>
              <w:spacing w:before="120" w:after="120"/>
              <w:ind w:left="176"/>
              <w:rPr>
                <w:b/>
                <w:color w:val="0070C0"/>
                <w:sz w:val="28"/>
              </w:rPr>
            </w:pPr>
            <w:r w:rsidRPr="00AC318D">
              <w:rPr>
                <w:b/>
                <w:color w:val="FFFFFF" w:themeColor="background1"/>
                <w:sz w:val="28"/>
                <w:szCs w:val="24"/>
              </w:rPr>
              <w:t>Literatur und Quellen</w:t>
            </w:r>
          </w:p>
        </w:tc>
      </w:tr>
    </w:tbl>
    <w:p w14:paraId="15AAE538" w14:textId="77777777" w:rsidR="00C54874" w:rsidRPr="00AC318D" w:rsidRDefault="00C54874" w:rsidP="00C54874">
      <w:pPr>
        <w:spacing w:after="120" w:line="240" w:lineRule="auto"/>
        <w:rPr>
          <w:b/>
          <w:color w:val="002060"/>
          <w:sz w:val="24"/>
          <w:szCs w:val="24"/>
        </w:rPr>
      </w:pPr>
    </w:p>
    <w:p w14:paraId="5828460C"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 xml:space="preserve">Altrichter, Herbert; Posch, Peter; Spann, Harald (2018). Lehrerinnen und Lehrer erforschen ihren Unterricht. 5., grundlegend überarb. Aufl. </w:t>
      </w:r>
      <w:r w:rsidRPr="00AC318D">
        <w:rPr>
          <w:rFonts w:cs="Calibri"/>
          <w:color w:val="002060"/>
          <w:sz w:val="24"/>
          <w:szCs w:val="24"/>
        </w:rPr>
        <w:t xml:space="preserve">Bad Heilbrunn: </w:t>
      </w:r>
      <w:r w:rsidRPr="00AC318D">
        <w:rPr>
          <w:color w:val="002060"/>
          <w:sz w:val="24"/>
          <w:szCs w:val="24"/>
        </w:rPr>
        <w:t>Klinkhardt. 45-59.</w:t>
      </w:r>
    </w:p>
    <w:p w14:paraId="1C1416C0"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Boelhauve,</w:t>
      </w:r>
      <w:r>
        <w:rPr>
          <w:color w:val="002060"/>
          <w:sz w:val="24"/>
          <w:szCs w:val="24"/>
        </w:rPr>
        <w:t xml:space="preserve"> </w:t>
      </w:r>
      <w:r w:rsidRPr="00AC318D">
        <w:rPr>
          <w:color w:val="002060"/>
          <w:sz w:val="24"/>
          <w:szCs w:val="24"/>
        </w:rPr>
        <w:t>Ursula   et   al.   (2005).   Praxisphasen   in   der   Lehrerausbildung.   Empfehlungen   und   Materialien für die Umsetzung und Weiterentwicklung. In: Seminar 11 (3). 54-73.</w:t>
      </w:r>
    </w:p>
    <w:p w14:paraId="49B975CD"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 xml:space="preserve">Fichten, Wolfgang (2012). Über die Umsetzung und Gestaltung Forschenden Lernens im Lehramtsstudium. Verschriftlichung eines Vortrags auf der Veranstaltung „Modelle Forschenden Lernens“ in der Bielefeld School of Education. Schriftenreihe „Lehrerbildung in Wissenschaft, Ausbildung und Praxis“. Didaktisches Zentrum (diz), Oldenburg. URL: </w:t>
      </w:r>
      <w:hyperlink r:id="rId17" w:history="1">
        <w:r w:rsidRPr="00AC318D">
          <w:rPr>
            <w:rStyle w:val="Hyperlink"/>
            <w:color w:val="002060"/>
            <w:sz w:val="24"/>
            <w:szCs w:val="24"/>
          </w:rPr>
          <w:t>https://uol.de/fileadmin/user_upload/diz/download/Publikationen/Lehrerbildung_Online/Fichten_01_2013_Forschendes_Lernen.pdf</w:t>
        </w:r>
      </w:hyperlink>
      <w:r w:rsidRPr="00AC318D">
        <w:rPr>
          <w:color w:val="002060"/>
          <w:sz w:val="24"/>
          <w:szCs w:val="24"/>
        </w:rPr>
        <w:t xml:space="preserve"> (Zugriff: 06.12.2018)</w:t>
      </w:r>
    </w:p>
    <w:p w14:paraId="6AE92032"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Fichten, Wolfgang (2014). Spurensuche: Hat Praxisforschung systemische Wirkungen? In: TriOS - Forum für schulnahe Forschung, Schulentwicklung und Evaluation. Transfer von Praxisforschungsergebnissen. 9. Jahrgang, 1/2014. Berlin: LIT. 55-73.</w:t>
      </w:r>
    </w:p>
    <w:p w14:paraId="0C851F7E"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Hofer, Roger (2013). Forschendes Lernen in der Lehrerinnen- und Lehrerbildung: Widersprüchliche Anforderungen zwischen Forschung und Profession. In: Beiträge zur Lehrerinnen- und Lehrerbildung 31 (3). 310-320.</w:t>
      </w:r>
    </w:p>
    <w:p w14:paraId="6A15EC07"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lang w:val="en-US"/>
        </w:rPr>
        <w:t xml:space="preserve">Meyer, Hilbert L.; Junghans, Carola (1997). Schulpädagogik: Bd. 1: Für Anfänger. </w:t>
      </w:r>
      <w:r w:rsidRPr="00AC318D">
        <w:rPr>
          <w:color w:val="002060"/>
          <w:sz w:val="24"/>
          <w:szCs w:val="24"/>
        </w:rPr>
        <w:t>Berlin: Cornelsen Scriptor. 145-147.</w:t>
      </w:r>
    </w:p>
    <w:p w14:paraId="660CBEC7"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Korthagen, Fred; Kessels, Jos; Koster, Bob; Lagerwerf, Bram; Wubbles, Theo (2002). Schulwirklichkeit und Lehrerbildung: Reflexion der Lehrertätigkeit. Hamburg: EB-Verlag.</w:t>
      </w:r>
    </w:p>
    <w:p w14:paraId="11FFCA43"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Ophuysen, Stefanie van; Behrmann, Lars; Bloh, Bea; Homt, Martina; Schmidt, Jennifer (2017). Die universitäre Vorbereitung angehender Lehrkräfte auf Forschendes Lernen im schulischen Berufsalltag. Journal for educational research online 9 (2017) 2, S. 276-305.</w:t>
      </w:r>
    </w:p>
    <w:p w14:paraId="1CFF2A62"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Schlömerkemper, Jörg (2003). Vom „Forschenden Lernen“ zum „Forschenden Habitus“ – Das Projekt „Kooperative Professionalisierung im Lehrberuf (KoProfiL)“ an der Universität Frankfurt a.M. In: Obolenski, Alexandra; Meyer, Hilbert (Hrsg.). Forschendes Lernen: Theorie und Praxis einer professionellen Lehrerausbildung. Bad Heilbrunn: Klinkhardt. 185-197.</w:t>
      </w:r>
    </w:p>
    <w:p w14:paraId="0409B45E"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Schlömerkemper, Jörg (2006). Forschender Habitus im Lehrberuf. In: Obolenski, Alexandra; Meyer, Hilbert (Hrsg.). Forschendes Lernen: Theorie und Praxis einer professionellen LehrerInnenausbildung. 2., akt. Aufl. Oldenburg: Didaktisches Zentrum, Univ. 187-198.</w:t>
      </w:r>
    </w:p>
    <w:p w14:paraId="5F1B67D9" w14:textId="77777777" w:rsidR="00C54874" w:rsidRDefault="00C54874" w:rsidP="00BC3C5F">
      <w:pPr>
        <w:spacing w:after="0" w:line="240" w:lineRule="auto"/>
        <w:rPr>
          <w:b/>
          <w:bCs/>
          <w:color w:val="365F91" w:themeColor="accent1" w:themeShade="BF"/>
          <w:sz w:val="28"/>
          <w:szCs w:val="28"/>
        </w:rPr>
      </w:pPr>
    </w:p>
    <w:p w14:paraId="04CAFE65" w14:textId="77777777" w:rsidR="0032085F" w:rsidRDefault="0032085F" w:rsidP="00BC3C5F">
      <w:pPr>
        <w:spacing w:after="0" w:line="240" w:lineRule="auto"/>
        <w:rPr>
          <w:b/>
          <w:bCs/>
          <w:color w:val="365F91" w:themeColor="accent1" w:themeShade="BF"/>
          <w:sz w:val="28"/>
          <w:szCs w:val="28"/>
        </w:rPr>
      </w:pPr>
    </w:p>
    <w:p w14:paraId="5C5A5263" w14:textId="3C409545" w:rsidR="00E41D83" w:rsidRDefault="00E41D83" w:rsidP="00F52206">
      <w:pPr>
        <w:spacing w:after="120" w:line="240" w:lineRule="auto"/>
        <w:jc w:val="both"/>
        <w:rPr>
          <w:sz w:val="24"/>
          <w:szCs w:val="24"/>
        </w:rPr>
        <w:sectPr w:rsidR="00E41D83" w:rsidSect="003660C1">
          <w:pgSz w:w="11906" w:h="16838"/>
          <w:pgMar w:top="1417" w:right="1276" w:bottom="1134" w:left="1417" w:header="426" w:footer="413" w:gutter="0"/>
          <w:cols w:space="708"/>
          <w:docGrid w:linePitch="360"/>
        </w:sectPr>
      </w:pPr>
    </w:p>
    <w:p w14:paraId="36BDE098" w14:textId="6BB32DAD" w:rsidR="00F52206" w:rsidRPr="00F52206" w:rsidRDefault="00992CEE" w:rsidP="00F52206">
      <w:pPr>
        <w:spacing w:after="120" w:line="240" w:lineRule="auto"/>
        <w:jc w:val="both"/>
        <w:rPr>
          <w:sz w:val="24"/>
          <w:szCs w:val="24"/>
        </w:rPr>
        <w:sectPr w:rsidR="00F52206" w:rsidRPr="00F52206" w:rsidSect="003660C1">
          <w:pgSz w:w="11906" w:h="16838"/>
          <w:pgMar w:top="1417" w:right="1276" w:bottom="1134" w:left="1417" w:header="426" w:footer="413" w:gutter="0"/>
          <w:cols w:space="708"/>
          <w:docGrid w:linePitch="360"/>
        </w:sectPr>
      </w:pPr>
      <w:r w:rsidRPr="00E41D83">
        <w:rPr>
          <w:noProof/>
          <w:sz w:val="24"/>
          <w:szCs w:val="24"/>
        </w:rPr>
        <w:lastRenderedPageBreak/>
        <mc:AlternateContent>
          <mc:Choice Requires="wps">
            <w:drawing>
              <wp:anchor distT="0" distB="0" distL="114300" distR="114300" simplePos="0" relativeHeight="251711488" behindDoc="1" locked="0" layoutInCell="1" allowOverlap="1" wp14:anchorId="50FFA7FF" wp14:editId="576EDA7B">
                <wp:simplePos x="0" y="0"/>
                <wp:positionH relativeFrom="column">
                  <wp:posOffset>-947503</wp:posOffset>
                </wp:positionH>
                <wp:positionV relativeFrom="paragraph">
                  <wp:posOffset>-1718779</wp:posOffset>
                </wp:positionV>
                <wp:extent cx="7641204" cy="11504930"/>
                <wp:effectExtent l="0" t="0" r="0" b="1270"/>
                <wp:wrapNone/>
                <wp:docPr id="7" name="Rechteck 7"/>
                <wp:cNvGraphicFramePr/>
                <a:graphic xmlns:a="http://schemas.openxmlformats.org/drawingml/2006/main">
                  <a:graphicData uri="http://schemas.microsoft.com/office/word/2010/wordprocessingShape">
                    <wps:wsp>
                      <wps:cNvSpPr/>
                      <wps:spPr>
                        <a:xfrm>
                          <a:off x="0" y="0"/>
                          <a:ext cx="7641204" cy="1150493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D22C" id="Rechteck 7" o:spid="_x0000_s1026" style="position:absolute;margin-left:-74.6pt;margin-top:-135.35pt;width:601.65pt;height:905.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" fillcolor="white [3212]" stroked="f" strokeweight="2pt">
                <v:fill color2="#92d050" o:opacity2="0" angle="10" colors="0 white;47186f #92d050" focus="100%" type="gradient">
                  <o:fill v:ext="view" type="gradientUnscaled"/>
                </v:fill>
              </v:rect>
            </w:pict>
          </mc:Fallback>
        </mc:AlternateContent>
      </w:r>
      <w:r w:rsidR="00E41D83" w:rsidRPr="00E41D83">
        <w:rPr>
          <w:noProof/>
          <w:sz w:val="24"/>
          <w:szCs w:val="24"/>
        </w:rPr>
        <mc:AlternateContent>
          <mc:Choice Requires="wps">
            <w:drawing>
              <wp:anchor distT="0" distB="0" distL="114300" distR="114300" simplePos="0" relativeHeight="251715584" behindDoc="0" locked="0" layoutInCell="1" allowOverlap="1" wp14:anchorId="3E631D92" wp14:editId="619482E6">
                <wp:simplePos x="0" y="0"/>
                <wp:positionH relativeFrom="column">
                  <wp:posOffset>2786380</wp:posOffset>
                </wp:positionH>
                <wp:positionV relativeFrom="paragraph">
                  <wp:posOffset>3768090</wp:posOffset>
                </wp:positionV>
                <wp:extent cx="754380" cy="754380"/>
                <wp:effectExtent l="0" t="0" r="7620" b="7620"/>
                <wp:wrapNone/>
                <wp:docPr id="48" name="Ellipse 48"/>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1DCB2"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31D92" id="Ellipse 48" o:spid="_x0000_s1029" style="position:absolute;left:0;text-align:left;margin-left:219.4pt;margin-top:296.7pt;width:59.4pt;height:5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" fillcolor="white [3212]" stroked="f" strokeweight="2.5pt">
                <v:textbox>
                  <w:txbxContent>
                    <w:p w14:paraId="54E1DCB2"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v:textbox>
              </v:oval>
            </w:pict>
          </mc:Fallback>
        </mc:AlternateContent>
      </w:r>
      <w:r w:rsidR="00E41D83" w:rsidRPr="00E41D83">
        <w:rPr>
          <w:noProof/>
          <w:sz w:val="24"/>
          <w:szCs w:val="24"/>
        </w:rPr>
        <mc:AlternateContent>
          <mc:Choice Requires="wps">
            <w:drawing>
              <wp:anchor distT="0" distB="0" distL="114300" distR="114300" simplePos="0" relativeHeight="251714560" behindDoc="0" locked="0" layoutInCell="1" allowOverlap="1" wp14:anchorId="5F67ADEF" wp14:editId="65A7632C">
                <wp:simplePos x="0" y="0"/>
                <wp:positionH relativeFrom="column">
                  <wp:posOffset>2682875</wp:posOffset>
                </wp:positionH>
                <wp:positionV relativeFrom="paragraph">
                  <wp:posOffset>2245995</wp:posOffset>
                </wp:positionV>
                <wp:extent cx="1070610" cy="1070610"/>
                <wp:effectExtent l="0" t="0" r="0" b="0"/>
                <wp:wrapNone/>
                <wp:docPr id="21" name="Ellipse 21"/>
                <wp:cNvGraphicFramePr/>
                <a:graphic xmlns:a="http://schemas.openxmlformats.org/drawingml/2006/main">
                  <a:graphicData uri="http://schemas.microsoft.com/office/word/2010/wordprocessingShape">
                    <wps:wsp>
                      <wps:cNvSpPr/>
                      <wps:spPr>
                        <a:xfrm>
                          <a:off x="0" y="0"/>
                          <a:ext cx="1070610" cy="107061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60EBA"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7ADEF" id="Ellipse 21" o:spid="_x0000_s1030" style="position:absolute;left:0;text-align:left;margin-left:211.25pt;margin-top:176.85pt;width:84.3pt;height:8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" fillcolor="white [3212]" stroked="f" strokeweight="2.5pt">
                <v:textbox>
                  <w:txbxContent>
                    <w:p w14:paraId="01A60EBA"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v:textbox>
              </v:oval>
            </w:pict>
          </mc:Fallback>
        </mc:AlternateContent>
      </w:r>
      <w:r w:rsidR="00E41D83" w:rsidRPr="00E41D83">
        <w:rPr>
          <w:noProof/>
          <w:sz w:val="24"/>
          <w:szCs w:val="24"/>
        </w:rPr>
        <mc:AlternateContent>
          <mc:Choice Requires="wps">
            <w:drawing>
              <wp:anchor distT="0" distB="0" distL="114300" distR="114300" simplePos="0" relativeHeight="251713536" behindDoc="0" locked="0" layoutInCell="1" allowOverlap="1" wp14:anchorId="18A5974F" wp14:editId="5707E9F6">
                <wp:simplePos x="0" y="0"/>
                <wp:positionH relativeFrom="column">
                  <wp:posOffset>678815</wp:posOffset>
                </wp:positionH>
                <wp:positionV relativeFrom="paragraph">
                  <wp:posOffset>5035550</wp:posOffset>
                </wp:positionV>
                <wp:extent cx="4627880" cy="2496820"/>
                <wp:effectExtent l="0" t="0" r="0" b="0"/>
                <wp:wrapNone/>
                <wp:docPr id="20" name="Rechteck 20"/>
                <wp:cNvGraphicFramePr/>
                <a:graphic xmlns:a="http://schemas.openxmlformats.org/drawingml/2006/main">
                  <a:graphicData uri="http://schemas.microsoft.com/office/word/2010/wordprocessingShape">
                    <wps:wsp>
                      <wps:cNvSpPr/>
                      <wps:spPr>
                        <a:xfrm>
                          <a:off x="0" y="0"/>
                          <a:ext cx="4627880" cy="2496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3D6C" w14:textId="77777777" w:rsidR="00E41D83" w:rsidRPr="00232B44" w:rsidRDefault="00E41D83" w:rsidP="00E41D83">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281925C9" w14:textId="77777777" w:rsidR="00E41D83" w:rsidRPr="00232B44" w:rsidRDefault="00E41D83" w:rsidP="00E41D83">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974F" id="Rechteck 20" o:spid="_x0000_s1031" style="position:absolute;left:0;text-align:left;margin-left:53.45pt;margin-top:396.5pt;width:364.4pt;height:19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" filled="f" stroked="f" strokeweight="2pt">
                <v:textbox>
                  <w:txbxContent>
                    <w:p w14:paraId="25B83D6C" w14:textId="77777777" w:rsidR="00E41D83" w:rsidRPr="00232B44" w:rsidRDefault="00E41D83" w:rsidP="00E41D83">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281925C9" w14:textId="77777777" w:rsidR="00E41D83" w:rsidRPr="00232B44" w:rsidRDefault="00E41D83" w:rsidP="00E41D83">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v:textbox>
              </v:rect>
            </w:pict>
          </mc:Fallback>
        </mc:AlternateContent>
      </w:r>
      <w:r w:rsidR="00E41D83" w:rsidRPr="00E41D83">
        <w:rPr>
          <w:noProof/>
          <w:sz w:val="24"/>
          <w:szCs w:val="24"/>
        </w:rPr>
        <mc:AlternateContent>
          <mc:Choice Requires="wps">
            <w:drawing>
              <wp:anchor distT="0" distB="0" distL="114300" distR="114300" simplePos="0" relativeHeight="251712512" behindDoc="0" locked="0" layoutInCell="1" allowOverlap="1" wp14:anchorId="02169D3A" wp14:editId="476F9EEB">
                <wp:simplePos x="0" y="0"/>
                <wp:positionH relativeFrom="column">
                  <wp:posOffset>1156335</wp:posOffset>
                </wp:positionH>
                <wp:positionV relativeFrom="paragraph">
                  <wp:posOffset>2782570</wp:posOffset>
                </wp:positionV>
                <wp:extent cx="1369695" cy="1369695"/>
                <wp:effectExtent l="0" t="0" r="1905" b="1905"/>
                <wp:wrapNone/>
                <wp:docPr id="19" name="Ellipse 19"/>
                <wp:cNvGraphicFramePr/>
                <a:graphic xmlns:a="http://schemas.openxmlformats.org/drawingml/2006/main">
                  <a:graphicData uri="http://schemas.microsoft.com/office/word/2010/wordprocessingShape">
                    <wps:wsp>
                      <wps:cNvSpPr/>
                      <wps:spPr>
                        <a:xfrm>
                          <a:off x="0" y="0"/>
                          <a:ext cx="1369695" cy="1369695"/>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78904"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69D3A" id="Ellipse 19" o:spid="_x0000_s1032" style="position:absolute;left:0;text-align:left;margin-left:91.05pt;margin-top:219.1pt;width:107.85pt;height:107.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" fillcolor="white [3212]" stroked="f" strokeweight="2.5pt">
                <v:textbox>
                  <w:txbxContent>
                    <w:p w14:paraId="10178904"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v:textbox>
              </v:oval>
            </w:pict>
          </mc:Fallback>
        </mc:AlternateContent>
      </w:r>
    </w:p>
    <w:p w14:paraId="2D5DF7EB" w14:textId="425F9072" w:rsidR="004A2FE8" w:rsidRDefault="001A731A" w:rsidP="00F854C1">
      <w:pPr>
        <w:spacing w:after="0" w:line="240" w:lineRule="auto"/>
        <w:ind w:left="284"/>
        <w:rPr>
          <w:sz w:val="24"/>
        </w:rPr>
      </w:pPr>
      <w:r w:rsidRPr="00AA0125">
        <w:rPr>
          <w:rFonts w:ascii="Calibri" w:eastAsia="Calibri" w:hAnsi="Calibri" w:cs="Calibri-Bold"/>
          <w:bCs/>
          <w:noProof/>
          <w:color w:val="FF0000"/>
          <w:sz w:val="28"/>
          <w:szCs w:val="28"/>
        </w:rPr>
        <w:lastRenderedPageBreak/>
        <w:drawing>
          <wp:anchor distT="0" distB="0" distL="114300" distR="114300" simplePos="0" relativeHeight="251717632" behindDoc="0" locked="0" layoutInCell="1" allowOverlap="1" wp14:anchorId="67352E18" wp14:editId="1FC9E2B5">
            <wp:simplePos x="0" y="0"/>
            <wp:positionH relativeFrom="column">
              <wp:posOffset>-899160</wp:posOffset>
            </wp:positionH>
            <wp:positionV relativeFrom="paragraph">
              <wp:posOffset>-891540</wp:posOffset>
            </wp:positionV>
            <wp:extent cx="7558885" cy="1310640"/>
            <wp:effectExtent l="0" t="0" r="4445" b="3810"/>
            <wp:wrapNone/>
            <wp:docPr id="35" name="Grafik 7">
              <a:extLst xmlns:a="http://schemas.openxmlformats.org/drawingml/2006/main">
                <a:ext uri="{FF2B5EF4-FFF2-40B4-BE49-F238E27FC236}">
                  <a16:creationId xmlns:a16="http://schemas.microsoft.com/office/drawing/2014/main" id="{6CB2D37B-CD9E-42EA-9E5C-86A6305D6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B2D37B-CD9E-42EA-9E5C-86A6305D61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885" cy="1310640"/>
                    </a:xfrm>
                    <a:prstGeom prst="rect">
                      <a:avLst/>
                    </a:prstGeom>
                  </pic:spPr>
                </pic:pic>
              </a:graphicData>
            </a:graphic>
            <wp14:sizeRelH relativeFrom="margin">
              <wp14:pctWidth>0</wp14:pctWidth>
            </wp14:sizeRelH>
            <wp14:sizeRelV relativeFrom="margin">
              <wp14:pctHeight>0</wp14:pctHeight>
            </wp14:sizeRelV>
          </wp:anchor>
        </w:drawing>
      </w:r>
    </w:p>
    <w:p w14:paraId="08FCBDE7" w14:textId="77777777" w:rsidR="004A2FE8" w:rsidRDefault="004A2FE8" w:rsidP="00F854C1">
      <w:pPr>
        <w:spacing w:after="0" w:line="240" w:lineRule="auto"/>
        <w:ind w:left="284"/>
        <w:rPr>
          <w:sz w:val="24"/>
        </w:rPr>
      </w:pPr>
    </w:p>
    <w:p w14:paraId="630DFDFD" w14:textId="77777777" w:rsidR="004A2FE8" w:rsidRDefault="004A2FE8" w:rsidP="00F854C1">
      <w:pPr>
        <w:spacing w:after="0" w:line="240" w:lineRule="auto"/>
        <w:ind w:left="284"/>
        <w:rPr>
          <w:sz w:val="24"/>
        </w:rPr>
      </w:pPr>
    </w:p>
    <w:p w14:paraId="2AD5C028" w14:textId="77777777" w:rsidR="004A2FE8" w:rsidRDefault="004A2FE8" w:rsidP="00F854C1">
      <w:pPr>
        <w:spacing w:after="0" w:line="240" w:lineRule="auto"/>
        <w:ind w:left="284"/>
        <w:rPr>
          <w:sz w:val="24"/>
        </w:rPr>
      </w:pPr>
    </w:p>
    <w:p w14:paraId="653991ED" w14:textId="77777777" w:rsidR="00ED5EDF" w:rsidRPr="006E6569" w:rsidRDefault="00ED5EDF" w:rsidP="00296289">
      <w:pPr>
        <w:spacing w:after="0"/>
        <w:rPr>
          <w:color w:val="365F91" w:themeColor="accent1" w:themeShade="BF"/>
          <w:sz w:val="28"/>
          <w:szCs w:val="28"/>
        </w:rPr>
      </w:pPr>
    </w:p>
    <w:p w14:paraId="6CA0114E" w14:textId="7D7E13EB" w:rsidR="005C4FF0" w:rsidRDefault="005C4FF0" w:rsidP="00296289">
      <w:pPr>
        <w:spacing w:after="0"/>
        <w:rPr>
          <w:b/>
          <w:bCs/>
          <w:color w:val="365F91" w:themeColor="accent1" w:themeShade="BF"/>
          <w:sz w:val="28"/>
          <w:szCs w:val="28"/>
        </w:rPr>
      </w:pPr>
    </w:p>
    <w:p w14:paraId="68CF2025" w14:textId="77777777" w:rsidR="001775C6" w:rsidRPr="006E6569" w:rsidRDefault="001775C6" w:rsidP="00296289">
      <w:pPr>
        <w:spacing w:after="0"/>
        <w:rPr>
          <w:b/>
          <w:bCs/>
          <w:color w:val="365F91" w:themeColor="accent1" w:themeShade="BF"/>
          <w:sz w:val="28"/>
          <w:szCs w:val="28"/>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0"/>
        <w:gridCol w:w="8262"/>
      </w:tblGrid>
      <w:tr w:rsidR="001775C6" w14:paraId="2C421075" w14:textId="77777777" w:rsidTr="005010B3">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1596DA80" w14:textId="51F5CC2C" w:rsidR="001775C6" w:rsidRDefault="0071190F" w:rsidP="005010B3">
            <w:pPr>
              <w:spacing w:before="120" w:after="120"/>
              <w:jc w:val="center"/>
              <w:rPr>
                <w:b/>
                <w:color w:val="FFFFFF" w:themeColor="background1"/>
                <w:sz w:val="28"/>
                <w:szCs w:val="24"/>
              </w:rPr>
            </w:pPr>
            <w:r>
              <w:rPr>
                <w:b/>
                <w:color w:val="FFFFFF" w:themeColor="background1"/>
                <w:sz w:val="28"/>
                <w:szCs w:val="24"/>
              </w:rPr>
              <w:t>8</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74925F5" w14:textId="0177D93F" w:rsidR="001775C6" w:rsidRDefault="001775C6" w:rsidP="005010B3">
            <w:pPr>
              <w:spacing w:before="120" w:after="120"/>
              <w:ind w:left="176"/>
              <w:rPr>
                <w:b/>
                <w:color w:val="0070C0"/>
                <w:sz w:val="28"/>
              </w:rPr>
            </w:pPr>
            <w:r w:rsidRPr="001775C6">
              <w:rPr>
                <w:b/>
                <w:color w:val="FFFFFF" w:themeColor="background1"/>
                <w:sz w:val="28"/>
                <w:szCs w:val="24"/>
              </w:rPr>
              <w:t>IMPRESSUM</w:t>
            </w:r>
          </w:p>
        </w:tc>
      </w:tr>
    </w:tbl>
    <w:p w14:paraId="53C4BFDE" w14:textId="77777777" w:rsidR="005C4FF0" w:rsidRPr="006E6569" w:rsidRDefault="005C4FF0" w:rsidP="00296289">
      <w:pPr>
        <w:spacing w:after="0"/>
        <w:rPr>
          <w:b/>
          <w:bCs/>
          <w:color w:val="002060"/>
          <w:sz w:val="28"/>
          <w:szCs w:val="28"/>
        </w:rPr>
      </w:pPr>
    </w:p>
    <w:p w14:paraId="5A027364" w14:textId="77777777" w:rsidR="00ED5EDF" w:rsidRPr="006E6569" w:rsidRDefault="00ED5EDF" w:rsidP="00296289">
      <w:pPr>
        <w:spacing w:after="0"/>
        <w:rPr>
          <w:color w:val="002060"/>
          <w:sz w:val="28"/>
          <w:szCs w:val="28"/>
        </w:rPr>
      </w:pPr>
    </w:p>
    <w:p w14:paraId="61EEDC71" w14:textId="77777777" w:rsidR="00ED5EDF" w:rsidRPr="006E6569" w:rsidRDefault="00ED5EDF" w:rsidP="00296289">
      <w:pPr>
        <w:spacing w:after="0"/>
        <w:rPr>
          <w:color w:val="002060"/>
          <w:sz w:val="28"/>
          <w:szCs w:val="28"/>
        </w:rPr>
      </w:pPr>
    </w:p>
    <w:p w14:paraId="238BBE2F" w14:textId="77777777" w:rsidR="004A2FE8" w:rsidRPr="006E6569" w:rsidRDefault="004A2FE8" w:rsidP="00107319">
      <w:pPr>
        <w:spacing w:after="120"/>
        <w:jc w:val="both"/>
        <w:rPr>
          <w:color w:val="002060"/>
          <w:sz w:val="28"/>
          <w:szCs w:val="28"/>
        </w:rPr>
      </w:pPr>
      <w:r w:rsidRPr="006E6569">
        <w:rPr>
          <w:color w:val="002060"/>
          <w:sz w:val="28"/>
          <w:szCs w:val="28"/>
        </w:rPr>
        <w:t>D</w:t>
      </w:r>
      <w:r w:rsidR="006A0016">
        <w:rPr>
          <w:color w:val="002060"/>
          <w:sz w:val="28"/>
          <w:szCs w:val="28"/>
        </w:rPr>
        <w:t>as</w:t>
      </w:r>
      <w:r w:rsidRPr="006E6569">
        <w:rPr>
          <w:color w:val="002060"/>
          <w:sz w:val="28"/>
          <w:szCs w:val="28"/>
        </w:rPr>
        <w:t xml:space="preserve"> vorliegende Material entstamm</w:t>
      </w:r>
      <w:r w:rsidR="002E6EFA">
        <w:rPr>
          <w:color w:val="002060"/>
          <w:sz w:val="28"/>
          <w:szCs w:val="28"/>
        </w:rPr>
        <w:t>t</w:t>
      </w:r>
      <w:r w:rsidRPr="006E6569">
        <w:rPr>
          <w:color w:val="002060"/>
          <w:sz w:val="28"/>
          <w:szCs w:val="28"/>
        </w:rPr>
        <w:t xml:space="preserve"> </w:t>
      </w:r>
      <w:r w:rsidR="00BD41A8">
        <w:rPr>
          <w:color w:val="002060"/>
          <w:sz w:val="28"/>
          <w:szCs w:val="28"/>
        </w:rPr>
        <w:t>d</w:t>
      </w:r>
      <w:r w:rsidRPr="006E6569">
        <w:rPr>
          <w:color w:val="002060"/>
          <w:sz w:val="28"/>
          <w:szCs w:val="28"/>
        </w:rPr>
        <w:t>em Workshop</w:t>
      </w:r>
      <w:r w:rsidR="00BD41A8">
        <w:rPr>
          <w:color w:val="002060"/>
          <w:sz w:val="28"/>
          <w:szCs w:val="28"/>
        </w:rPr>
        <w:t xml:space="preserve"> „</w:t>
      </w:r>
      <w:r w:rsidR="00AC318D" w:rsidRPr="00AC318D">
        <w:rPr>
          <w:color w:val="002060"/>
          <w:sz w:val="28"/>
          <w:szCs w:val="28"/>
        </w:rPr>
        <w:t xml:space="preserve">Wie kann ich meinen </w:t>
      </w:r>
      <w:r w:rsidR="00751760">
        <w:rPr>
          <w:color w:val="002060"/>
          <w:sz w:val="28"/>
          <w:szCs w:val="28"/>
        </w:rPr>
        <w:br/>
      </w:r>
      <w:r w:rsidR="00AC318D" w:rsidRPr="00AC318D">
        <w:rPr>
          <w:color w:val="002060"/>
          <w:sz w:val="28"/>
          <w:szCs w:val="28"/>
        </w:rPr>
        <w:t xml:space="preserve">Unterricht weiterentwickeln? Potentiale des Forschenden Lernens für </w:t>
      </w:r>
      <w:r w:rsidR="00751760">
        <w:rPr>
          <w:color w:val="002060"/>
          <w:sz w:val="28"/>
          <w:szCs w:val="28"/>
        </w:rPr>
        <w:br/>
      </w:r>
      <w:r w:rsidR="00AC318D" w:rsidRPr="00AC318D">
        <w:rPr>
          <w:color w:val="002060"/>
          <w:sz w:val="28"/>
          <w:szCs w:val="28"/>
        </w:rPr>
        <w:t>professionelles Handeln im Lehrer*innenberuf</w:t>
      </w:r>
      <w:r w:rsidR="00BD41A8">
        <w:rPr>
          <w:color w:val="002060"/>
          <w:sz w:val="28"/>
          <w:szCs w:val="28"/>
        </w:rPr>
        <w:t>“</w:t>
      </w:r>
      <w:r w:rsidRPr="006E6569">
        <w:rPr>
          <w:color w:val="002060"/>
          <w:sz w:val="28"/>
          <w:szCs w:val="28"/>
        </w:rPr>
        <w:t>, der 201</w:t>
      </w:r>
      <w:r w:rsidR="00AA6A04">
        <w:rPr>
          <w:color w:val="002060"/>
          <w:sz w:val="28"/>
          <w:szCs w:val="28"/>
        </w:rPr>
        <w:t xml:space="preserve">8 </w:t>
      </w:r>
      <w:r w:rsidR="007E79F6">
        <w:rPr>
          <w:color w:val="002060"/>
          <w:sz w:val="28"/>
          <w:szCs w:val="28"/>
        </w:rPr>
        <w:t xml:space="preserve">im Rahmen des </w:t>
      </w:r>
      <w:r w:rsidR="00751760">
        <w:rPr>
          <w:color w:val="002060"/>
          <w:sz w:val="28"/>
          <w:szCs w:val="28"/>
        </w:rPr>
        <w:br/>
      </w:r>
      <w:r w:rsidR="007E79F6" w:rsidRPr="007E79F6">
        <w:rPr>
          <w:color w:val="002060"/>
          <w:sz w:val="28"/>
          <w:szCs w:val="28"/>
        </w:rPr>
        <w:t>Projekt</w:t>
      </w:r>
      <w:r w:rsidR="007E79F6">
        <w:rPr>
          <w:color w:val="002060"/>
          <w:sz w:val="28"/>
          <w:szCs w:val="28"/>
        </w:rPr>
        <w:t>s</w:t>
      </w:r>
      <w:r w:rsidR="007E79F6" w:rsidRPr="007E79F6">
        <w:rPr>
          <w:color w:val="002060"/>
          <w:sz w:val="28"/>
          <w:szCs w:val="28"/>
        </w:rPr>
        <w:t xml:space="preserve"> „Kompetenzentwicklung selbst gestalten – Zusatzangebote für </w:t>
      </w:r>
      <w:r w:rsidR="00751760">
        <w:rPr>
          <w:color w:val="002060"/>
          <w:sz w:val="28"/>
          <w:szCs w:val="28"/>
        </w:rPr>
        <w:br/>
      </w:r>
      <w:r w:rsidR="007E79F6" w:rsidRPr="007E79F6">
        <w:rPr>
          <w:color w:val="002060"/>
          <w:sz w:val="28"/>
          <w:szCs w:val="28"/>
        </w:rPr>
        <w:t xml:space="preserve">Lehramtsstudierende“ </w:t>
      </w:r>
      <w:r w:rsidRPr="006E6569">
        <w:rPr>
          <w:color w:val="002060"/>
          <w:sz w:val="28"/>
          <w:szCs w:val="28"/>
        </w:rPr>
        <w:t xml:space="preserve">in </w:t>
      </w:r>
      <w:r w:rsidR="007E79F6">
        <w:rPr>
          <w:color w:val="002060"/>
          <w:sz w:val="28"/>
          <w:szCs w:val="28"/>
        </w:rPr>
        <w:t>d</w:t>
      </w:r>
      <w:r w:rsidRPr="006E6569">
        <w:rPr>
          <w:color w:val="002060"/>
          <w:sz w:val="28"/>
          <w:szCs w:val="28"/>
        </w:rPr>
        <w:t xml:space="preserve">er </w:t>
      </w:r>
      <w:r w:rsidR="007E79F6">
        <w:rPr>
          <w:color w:val="002060"/>
          <w:sz w:val="28"/>
          <w:szCs w:val="28"/>
        </w:rPr>
        <w:t>Geschäftsstelle</w:t>
      </w:r>
      <w:r w:rsidRPr="006E6569">
        <w:rPr>
          <w:color w:val="002060"/>
          <w:sz w:val="28"/>
          <w:szCs w:val="28"/>
        </w:rPr>
        <w:t xml:space="preserve"> des Didaktischen Zentrums </w:t>
      </w:r>
      <w:r w:rsidR="00751760">
        <w:rPr>
          <w:color w:val="002060"/>
          <w:sz w:val="28"/>
          <w:szCs w:val="28"/>
        </w:rPr>
        <w:br/>
      </w:r>
      <w:r w:rsidRPr="006E6569">
        <w:rPr>
          <w:color w:val="002060"/>
          <w:sz w:val="28"/>
          <w:szCs w:val="28"/>
        </w:rPr>
        <w:t>der Carl von Ossietzky Universität Oldenburg entwickelt wurde.</w:t>
      </w:r>
    </w:p>
    <w:p w14:paraId="430BD077" w14:textId="77777777" w:rsidR="004A2FE8" w:rsidRPr="006E6569" w:rsidRDefault="004A2FE8" w:rsidP="00107319">
      <w:pPr>
        <w:spacing w:after="0"/>
        <w:jc w:val="both"/>
        <w:rPr>
          <w:color w:val="002060"/>
          <w:sz w:val="28"/>
          <w:szCs w:val="28"/>
        </w:rPr>
      </w:pPr>
      <w:r w:rsidRPr="006E6569">
        <w:rPr>
          <w:color w:val="002060"/>
          <w:sz w:val="28"/>
          <w:szCs w:val="28"/>
        </w:rPr>
        <w:t>Referent</w:t>
      </w:r>
      <w:r w:rsidR="00F52206">
        <w:rPr>
          <w:color w:val="002060"/>
          <w:sz w:val="28"/>
          <w:szCs w:val="28"/>
        </w:rPr>
        <w:t>en</w:t>
      </w:r>
      <w:r w:rsidRPr="006E6569">
        <w:rPr>
          <w:color w:val="002060"/>
          <w:sz w:val="28"/>
          <w:szCs w:val="28"/>
        </w:rPr>
        <w:t xml:space="preserve">: </w:t>
      </w:r>
      <w:r w:rsidR="00F52206">
        <w:rPr>
          <w:color w:val="002060"/>
          <w:sz w:val="28"/>
          <w:szCs w:val="28"/>
        </w:rPr>
        <w:t xml:space="preserve">Prof. Dr. Wolfgang Fichten &amp; </w:t>
      </w:r>
      <w:r w:rsidRPr="006E6569">
        <w:rPr>
          <w:color w:val="002060"/>
          <w:sz w:val="28"/>
          <w:szCs w:val="28"/>
        </w:rPr>
        <w:t>Fedor Stern</w:t>
      </w:r>
    </w:p>
    <w:p w14:paraId="37493255" w14:textId="77777777" w:rsidR="004A2FE8" w:rsidRPr="006E6569" w:rsidRDefault="004A2FE8" w:rsidP="00296289">
      <w:pPr>
        <w:spacing w:after="0"/>
        <w:rPr>
          <w:color w:val="002060"/>
          <w:sz w:val="28"/>
          <w:szCs w:val="28"/>
        </w:rPr>
      </w:pPr>
    </w:p>
    <w:p w14:paraId="0E1CBD33" w14:textId="77777777" w:rsidR="004A2FE8" w:rsidRPr="006E6569" w:rsidRDefault="004A2FE8" w:rsidP="00296289">
      <w:pPr>
        <w:spacing w:after="0"/>
        <w:rPr>
          <w:b/>
          <w:bCs/>
          <w:color w:val="002060"/>
          <w:sz w:val="28"/>
          <w:szCs w:val="28"/>
        </w:rPr>
      </w:pPr>
    </w:p>
    <w:p w14:paraId="7F930A97" w14:textId="77777777" w:rsidR="004A2FE8" w:rsidRPr="006E6569" w:rsidRDefault="004A2FE8" w:rsidP="00296289">
      <w:pPr>
        <w:spacing w:after="120"/>
        <w:rPr>
          <w:color w:val="002060"/>
          <w:sz w:val="28"/>
          <w:szCs w:val="28"/>
        </w:rPr>
      </w:pPr>
      <w:r w:rsidRPr="006E6569">
        <w:rPr>
          <w:b/>
          <w:bCs/>
          <w:color w:val="002060"/>
          <w:sz w:val="28"/>
          <w:szCs w:val="28"/>
        </w:rPr>
        <w:t>Carl von Ossietzky Universität Oldenburg</w:t>
      </w:r>
    </w:p>
    <w:p w14:paraId="470A447B" w14:textId="77777777" w:rsidR="004A2FE8" w:rsidRPr="006E6569" w:rsidRDefault="004A2FE8" w:rsidP="00296289">
      <w:pPr>
        <w:spacing w:after="0"/>
        <w:rPr>
          <w:color w:val="002060"/>
          <w:sz w:val="28"/>
          <w:szCs w:val="28"/>
        </w:rPr>
      </w:pPr>
      <w:r w:rsidRPr="006E6569">
        <w:rPr>
          <w:color w:val="002060"/>
          <w:sz w:val="28"/>
          <w:szCs w:val="28"/>
        </w:rPr>
        <w:t>Zentrum für Lehrkräftebildung – Didaktisches Zentrum (DiZ)</w:t>
      </w:r>
    </w:p>
    <w:p w14:paraId="6FF205D0" w14:textId="77777777" w:rsidR="004A2FE8" w:rsidRPr="006E6569" w:rsidRDefault="004A2FE8" w:rsidP="00296289">
      <w:pPr>
        <w:spacing w:after="0"/>
        <w:rPr>
          <w:color w:val="002060"/>
          <w:sz w:val="28"/>
          <w:szCs w:val="28"/>
        </w:rPr>
      </w:pPr>
      <w:r w:rsidRPr="006E6569">
        <w:rPr>
          <w:color w:val="002060"/>
          <w:sz w:val="28"/>
          <w:szCs w:val="28"/>
        </w:rPr>
        <w:t>Uhlhornsweg 84</w:t>
      </w:r>
    </w:p>
    <w:p w14:paraId="32D5E251" w14:textId="77777777" w:rsidR="004A2FE8" w:rsidRPr="006E6569" w:rsidRDefault="004A2FE8" w:rsidP="00296289">
      <w:pPr>
        <w:spacing w:after="0"/>
        <w:rPr>
          <w:color w:val="002060"/>
          <w:sz w:val="28"/>
          <w:szCs w:val="28"/>
        </w:rPr>
      </w:pPr>
      <w:r w:rsidRPr="006E6569">
        <w:rPr>
          <w:color w:val="002060"/>
          <w:sz w:val="28"/>
          <w:szCs w:val="28"/>
        </w:rPr>
        <w:t>26129 Oldenburg</w:t>
      </w:r>
    </w:p>
    <w:p w14:paraId="52580AAD" w14:textId="77777777" w:rsidR="004A2FE8" w:rsidRPr="006E6569" w:rsidRDefault="004A2FE8" w:rsidP="00296289">
      <w:pPr>
        <w:spacing w:after="0"/>
        <w:rPr>
          <w:color w:val="002060"/>
          <w:sz w:val="28"/>
          <w:szCs w:val="28"/>
        </w:rPr>
      </w:pPr>
      <w:r w:rsidRPr="006E6569">
        <w:rPr>
          <w:color w:val="002060"/>
          <w:sz w:val="28"/>
          <w:szCs w:val="28"/>
        </w:rPr>
        <w:t xml:space="preserve">Website: </w:t>
      </w:r>
      <w:hyperlink r:id="rId18" w:history="1">
        <w:r w:rsidR="006E6569" w:rsidRPr="006E6569">
          <w:rPr>
            <w:rStyle w:val="Hyperlink"/>
            <w:color w:val="002060"/>
            <w:sz w:val="28"/>
            <w:szCs w:val="28"/>
          </w:rPr>
          <w:t>https://uol.de/diz/</w:t>
        </w:r>
      </w:hyperlink>
      <w:r w:rsidR="006E6569" w:rsidRPr="006E6569">
        <w:rPr>
          <w:color w:val="002060"/>
          <w:sz w:val="28"/>
          <w:szCs w:val="28"/>
        </w:rPr>
        <w:t xml:space="preserve"> </w:t>
      </w:r>
    </w:p>
    <w:p w14:paraId="169E731B" w14:textId="77777777" w:rsidR="004A2FE8" w:rsidRDefault="004A2FE8" w:rsidP="00296289">
      <w:pPr>
        <w:spacing w:after="0"/>
        <w:rPr>
          <w:color w:val="002060"/>
          <w:sz w:val="28"/>
          <w:szCs w:val="28"/>
        </w:rPr>
      </w:pPr>
      <w:r w:rsidRPr="006E6569">
        <w:rPr>
          <w:color w:val="002060"/>
          <w:sz w:val="28"/>
          <w:szCs w:val="28"/>
        </w:rPr>
        <w:t xml:space="preserve">Projekt-Website: </w:t>
      </w:r>
      <w:hyperlink r:id="rId19" w:history="1">
        <w:r w:rsidRPr="006E6569">
          <w:rPr>
            <w:rStyle w:val="Hyperlink"/>
            <w:color w:val="002060"/>
            <w:sz w:val="28"/>
            <w:szCs w:val="28"/>
          </w:rPr>
          <w:t>https://uol.de/diz/zusatzangebote/</w:t>
        </w:r>
      </w:hyperlink>
      <w:r w:rsidRPr="006E6569">
        <w:rPr>
          <w:color w:val="002060"/>
          <w:sz w:val="28"/>
          <w:szCs w:val="28"/>
        </w:rPr>
        <w:t xml:space="preserve">  </w:t>
      </w:r>
    </w:p>
    <w:p w14:paraId="57B287A2" w14:textId="77777777" w:rsidR="00B87526" w:rsidRDefault="00B87526" w:rsidP="00296289">
      <w:pPr>
        <w:spacing w:after="0"/>
        <w:rPr>
          <w:color w:val="002060"/>
          <w:sz w:val="28"/>
          <w:szCs w:val="28"/>
        </w:rPr>
      </w:pPr>
    </w:p>
    <w:p w14:paraId="770A2DDC" w14:textId="77777777" w:rsidR="00B87526" w:rsidRDefault="00B87526" w:rsidP="00296289">
      <w:pPr>
        <w:spacing w:after="0"/>
        <w:rPr>
          <w:color w:val="002060"/>
          <w:sz w:val="28"/>
          <w:szCs w:val="28"/>
        </w:rPr>
      </w:pPr>
    </w:p>
    <w:p w14:paraId="5C8E5339" w14:textId="4E543D9E" w:rsidR="004A2FE8" w:rsidRPr="00F60223" w:rsidRDefault="001A731A" w:rsidP="00B87526">
      <w:pPr>
        <w:spacing w:after="0"/>
        <w:rPr>
          <w:color w:val="002060"/>
          <w:sz w:val="28"/>
          <w:szCs w:val="28"/>
        </w:rPr>
      </w:pPr>
      <w:r>
        <w:rPr>
          <w:color w:val="002060"/>
          <w:sz w:val="28"/>
          <w:szCs w:val="28"/>
        </w:rPr>
        <w:t xml:space="preserve">Ausgabe 2020, </w:t>
      </w:r>
      <w:r w:rsidR="006A49E8">
        <w:rPr>
          <w:color w:val="002060"/>
          <w:sz w:val="28"/>
          <w:szCs w:val="28"/>
        </w:rPr>
        <w:t>Oktober</w:t>
      </w:r>
      <w:r w:rsidR="00B87526" w:rsidRPr="00F60223">
        <w:rPr>
          <w:color w:val="002060"/>
          <w:sz w:val="28"/>
          <w:szCs w:val="28"/>
        </w:rPr>
        <w:t xml:space="preserve"> 2020</w:t>
      </w:r>
    </w:p>
    <w:sectPr w:rsidR="004A2FE8" w:rsidRPr="00F60223" w:rsidSect="005C16E3">
      <w:pgSz w:w="11906" w:h="16838"/>
      <w:pgMar w:top="1417" w:right="1417" w:bottom="1134" w:left="1417" w:header="426"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05888" w14:textId="77777777" w:rsidR="005F254B" w:rsidRDefault="005F254B" w:rsidP="005111B9">
      <w:pPr>
        <w:spacing w:after="0" w:line="240" w:lineRule="auto"/>
      </w:pPr>
      <w:r>
        <w:separator/>
      </w:r>
    </w:p>
  </w:endnote>
  <w:endnote w:type="continuationSeparator" w:id="0">
    <w:p w14:paraId="238793A6" w14:textId="77777777" w:rsidR="005F254B" w:rsidRDefault="005F254B" w:rsidP="0051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573B7" w14:textId="75D47EDF" w:rsidR="00A8063A" w:rsidRPr="00556EAA" w:rsidRDefault="00A8063A" w:rsidP="001514C9">
    <w:pPr>
      <w:pStyle w:val="Fuzeile"/>
      <w:jc w:val="right"/>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F783C" w14:textId="77777777" w:rsidR="005F254B" w:rsidRDefault="005F254B" w:rsidP="005111B9">
      <w:pPr>
        <w:spacing w:after="0" w:line="240" w:lineRule="auto"/>
      </w:pPr>
      <w:r>
        <w:separator/>
      </w:r>
    </w:p>
  </w:footnote>
  <w:footnote w:type="continuationSeparator" w:id="0">
    <w:p w14:paraId="2DB3AEF8" w14:textId="77777777" w:rsidR="005F254B" w:rsidRDefault="005F254B" w:rsidP="00511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133"/>
      <w:gridCol w:w="1648"/>
    </w:tblGrid>
    <w:tr w:rsidR="006A2690" w14:paraId="7EF9EE61" w14:textId="77777777" w:rsidTr="00C66159">
      <w:trPr>
        <w:jc w:val="center"/>
      </w:trPr>
      <w:tc>
        <w:tcPr>
          <w:tcW w:w="1838" w:type="dxa"/>
          <w:vAlign w:val="center"/>
        </w:tcPr>
        <w:p w14:paraId="345B5702" w14:textId="3C0AA69A" w:rsidR="006A2690" w:rsidRDefault="00233B00" w:rsidP="006A2690">
          <w:pPr>
            <w:pStyle w:val="Kopfzeile"/>
            <w:jc w:val="right"/>
          </w:pPr>
          <w:r w:rsidRPr="00F14B5D">
            <w:rPr>
              <w:noProof/>
            </w:rPr>
            <w:drawing>
              <wp:inline distT="0" distB="0" distL="0" distR="0" wp14:anchorId="7FA64526" wp14:editId="4B02A167">
                <wp:extent cx="656492" cy="424374"/>
                <wp:effectExtent l="0" t="0" r="0" b="0"/>
                <wp:docPr id="26" name="Grafik 5">
                  <a:extLst xmlns:a="http://schemas.openxmlformats.org/drawingml/2006/main">
                    <a:ext uri="{FF2B5EF4-FFF2-40B4-BE49-F238E27FC236}">
                      <a16:creationId xmlns:a16="http://schemas.microsoft.com/office/drawing/2014/main" id="{3B7794BB-80CB-4495-9175-7DF989E9D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3B7794BB-80CB-4495-9175-7DF989E9DE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2768" cy="447824"/>
                        </a:xfrm>
                        <a:prstGeom prst="rect">
                          <a:avLst/>
                        </a:prstGeom>
                      </pic:spPr>
                    </pic:pic>
                  </a:graphicData>
                </a:graphic>
              </wp:inline>
            </w:drawing>
          </w:r>
        </w:p>
      </w:tc>
      <w:tc>
        <w:tcPr>
          <w:tcW w:w="1133" w:type="dxa"/>
          <w:vAlign w:val="center"/>
        </w:tcPr>
        <w:p w14:paraId="2F25AE9C" w14:textId="77777777" w:rsidR="006A2690" w:rsidRDefault="006A2690" w:rsidP="006A2690">
          <w:pPr>
            <w:pStyle w:val="Kopfzeile"/>
            <w:jc w:val="center"/>
          </w:pPr>
          <w:r w:rsidRPr="00BC34A9">
            <w:rPr>
              <w:noProof/>
              <w:lang w:eastAsia="de-DE"/>
            </w:rPr>
            <w:drawing>
              <wp:inline distT="0" distB="0" distL="0" distR="0" wp14:anchorId="11F764CA" wp14:editId="5AE24238">
                <wp:extent cx="425252" cy="323627"/>
                <wp:effectExtent l="0" t="0" r="0" b="635"/>
                <wp:docPr id="4"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041" cy="332598"/>
                        </a:xfrm>
                        <a:prstGeom prst="rect">
                          <a:avLst/>
                        </a:prstGeom>
                        <a:noFill/>
                        <a:ln>
                          <a:noFill/>
                        </a:ln>
                      </pic:spPr>
                    </pic:pic>
                  </a:graphicData>
                </a:graphic>
              </wp:inline>
            </w:drawing>
          </w:r>
        </w:p>
      </w:tc>
      <w:tc>
        <w:tcPr>
          <w:tcW w:w="1648" w:type="dxa"/>
          <w:vAlign w:val="center"/>
        </w:tcPr>
        <w:p w14:paraId="53A86A11" w14:textId="77777777" w:rsidR="006A2690" w:rsidRDefault="006A2690" w:rsidP="006A2690">
          <w:pPr>
            <w:pStyle w:val="Kopfzeile"/>
          </w:pPr>
          <w:r>
            <w:rPr>
              <w:noProof/>
              <w:lang w:eastAsia="de-DE"/>
            </w:rPr>
            <w:drawing>
              <wp:inline distT="0" distB="0" distL="0" distR="0" wp14:anchorId="351337F5" wp14:editId="3D569522">
                <wp:extent cx="437996" cy="337201"/>
                <wp:effectExtent l="0" t="0" r="63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201" cy="373543"/>
                        </a:xfrm>
                        <a:prstGeom prst="rect">
                          <a:avLst/>
                        </a:prstGeom>
                        <a:noFill/>
                        <a:ln>
                          <a:noFill/>
                        </a:ln>
                      </pic:spPr>
                    </pic:pic>
                  </a:graphicData>
                </a:graphic>
              </wp:inline>
            </w:drawing>
          </w:r>
        </w:p>
      </w:tc>
    </w:tr>
  </w:tbl>
  <w:p w14:paraId="542E4B06" w14:textId="77777777" w:rsidR="005B17EB" w:rsidRDefault="005B17EB" w:rsidP="005111B9">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47C6"/>
    <w:multiLevelType w:val="hybridMultilevel"/>
    <w:tmpl w:val="FE665A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CA00621"/>
    <w:multiLevelType w:val="hybridMultilevel"/>
    <w:tmpl w:val="39748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A81D49"/>
    <w:multiLevelType w:val="hybridMultilevel"/>
    <w:tmpl w:val="7A2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32059A"/>
    <w:multiLevelType w:val="hybridMultilevel"/>
    <w:tmpl w:val="0AB8A95A"/>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0FE0AC4"/>
    <w:multiLevelType w:val="hybridMultilevel"/>
    <w:tmpl w:val="6F3EF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4F2868"/>
    <w:multiLevelType w:val="hybridMultilevel"/>
    <w:tmpl w:val="D5DAB1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71C3E2F"/>
    <w:multiLevelType w:val="hybridMultilevel"/>
    <w:tmpl w:val="87A404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91575FE"/>
    <w:multiLevelType w:val="hybridMultilevel"/>
    <w:tmpl w:val="A952273C"/>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C1A4397"/>
    <w:multiLevelType w:val="hybridMultilevel"/>
    <w:tmpl w:val="ACFCBA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3400B67"/>
    <w:multiLevelType w:val="hybridMultilevel"/>
    <w:tmpl w:val="520C2312"/>
    <w:lvl w:ilvl="0" w:tplc="9A24D2C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4B625F7"/>
    <w:multiLevelType w:val="hybridMultilevel"/>
    <w:tmpl w:val="78F0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BD1892"/>
    <w:multiLevelType w:val="hybridMultilevel"/>
    <w:tmpl w:val="7E4ED9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6845C32"/>
    <w:multiLevelType w:val="hybridMultilevel"/>
    <w:tmpl w:val="56741EEC"/>
    <w:lvl w:ilvl="0" w:tplc="B88A2716">
      <w:start w:val="1"/>
      <w:numFmt w:val="bullet"/>
      <w:lvlText w:val="•"/>
      <w:lvlJc w:val="left"/>
      <w:pPr>
        <w:tabs>
          <w:tab w:val="num" w:pos="720"/>
        </w:tabs>
        <w:ind w:left="720" w:hanging="360"/>
      </w:pPr>
      <w:rPr>
        <w:rFonts w:ascii="Arial" w:hAnsi="Arial" w:cs="Times New Roman" w:hint="default"/>
      </w:rPr>
    </w:lvl>
    <w:lvl w:ilvl="1" w:tplc="DCB6B34C">
      <w:start w:val="1"/>
      <w:numFmt w:val="bullet"/>
      <w:lvlText w:val="•"/>
      <w:lvlJc w:val="left"/>
      <w:pPr>
        <w:tabs>
          <w:tab w:val="num" w:pos="1440"/>
        </w:tabs>
        <w:ind w:left="1440" w:hanging="360"/>
      </w:pPr>
      <w:rPr>
        <w:rFonts w:ascii="Arial" w:hAnsi="Arial" w:cs="Times New Roman" w:hint="default"/>
      </w:rPr>
    </w:lvl>
    <w:lvl w:ilvl="2" w:tplc="EC122938">
      <w:start w:val="1"/>
      <w:numFmt w:val="bullet"/>
      <w:lvlText w:val="•"/>
      <w:lvlJc w:val="left"/>
      <w:pPr>
        <w:tabs>
          <w:tab w:val="num" w:pos="2160"/>
        </w:tabs>
        <w:ind w:left="2160" w:hanging="360"/>
      </w:pPr>
      <w:rPr>
        <w:rFonts w:ascii="Arial" w:hAnsi="Arial" w:cs="Times New Roman" w:hint="default"/>
      </w:rPr>
    </w:lvl>
    <w:lvl w:ilvl="3" w:tplc="8D383642">
      <w:start w:val="1"/>
      <w:numFmt w:val="bullet"/>
      <w:lvlText w:val="•"/>
      <w:lvlJc w:val="left"/>
      <w:pPr>
        <w:tabs>
          <w:tab w:val="num" w:pos="2880"/>
        </w:tabs>
        <w:ind w:left="2880" w:hanging="360"/>
      </w:pPr>
      <w:rPr>
        <w:rFonts w:ascii="Arial" w:hAnsi="Arial" w:cs="Times New Roman" w:hint="default"/>
      </w:rPr>
    </w:lvl>
    <w:lvl w:ilvl="4" w:tplc="DB62C59E">
      <w:start w:val="1"/>
      <w:numFmt w:val="bullet"/>
      <w:lvlText w:val="•"/>
      <w:lvlJc w:val="left"/>
      <w:pPr>
        <w:tabs>
          <w:tab w:val="num" w:pos="3600"/>
        </w:tabs>
        <w:ind w:left="3600" w:hanging="360"/>
      </w:pPr>
      <w:rPr>
        <w:rFonts w:ascii="Arial" w:hAnsi="Arial" w:cs="Times New Roman" w:hint="default"/>
      </w:rPr>
    </w:lvl>
    <w:lvl w:ilvl="5" w:tplc="FC423032">
      <w:start w:val="1"/>
      <w:numFmt w:val="bullet"/>
      <w:lvlText w:val="•"/>
      <w:lvlJc w:val="left"/>
      <w:pPr>
        <w:tabs>
          <w:tab w:val="num" w:pos="4320"/>
        </w:tabs>
        <w:ind w:left="4320" w:hanging="360"/>
      </w:pPr>
      <w:rPr>
        <w:rFonts w:ascii="Arial" w:hAnsi="Arial" w:cs="Times New Roman" w:hint="default"/>
      </w:rPr>
    </w:lvl>
    <w:lvl w:ilvl="6" w:tplc="41D05AEA">
      <w:start w:val="1"/>
      <w:numFmt w:val="bullet"/>
      <w:lvlText w:val="•"/>
      <w:lvlJc w:val="left"/>
      <w:pPr>
        <w:tabs>
          <w:tab w:val="num" w:pos="5040"/>
        </w:tabs>
        <w:ind w:left="5040" w:hanging="360"/>
      </w:pPr>
      <w:rPr>
        <w:rFonts w:ascii="Arial" w:hAnsi="Arial" w:cs="Times New Roman" w:hint="default"/>
      </w:rPr>
    </w:lvl>
    <w:lvl w:ilvl="7" w:tplc="38461FCE">
      <w:start w:val="1"/>
      <w:numFmt w:val="bullet"/>
      <w:lvlText w:val="•"/>
      <w:lvlJc w:val="left"/>
      <w:pPr>
        <w:tabs>
          <w:tab w:val="num" w:pos="5760"/>
        </w:tabs>
        <w:ind w:left="5760" w:hanging="360"/>
      </w:pPr>
      <w:rPr>
        <w:rFonts w:ascii="Arial" w:hAnsi="Arial" w:cs="Times New Roman" w:hint="default"/>
      </w:rPr>
    </w:lvl>
    <w:lvl w:ilvl="8" w:tplc="69F0823C">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6EF63CC"/>
    <w:multiLevelType w:val="hybridMultilevel"/>
    <w:tmpl w:val="533ED4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7A77AC7"/>
    <w:multiLevelType w:val="hybridMultilevel"/>
    <w:tmpl w:val="EA8A3AB0"/>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start w:val="1"/>
      <w:numFmt w:val="bullet"/>
      <w:lvlText w:val=""/>
      <w:lvlJc w:val="left"/>
      <w:pPr>
        <w:ind w:left="2914" w:hanging="360"/>
      </w:pPr>
      <w:rPr>
        <w:rFonts w:ascii="Symbol" w:hAnsi="Symbol" w:hint="default"/>
      </w:rPr>
    </w:lvl>
    <w:lvl w:ilvl="4" w:tplc="04070003">
      <w:start w:val="1"/>
      <w:numFmt w:val="bullet"/>
      <w:lvlText w:val="o"/>
      <w:lvlJc w:val="left"/>
      <w:pPr>
        <w:ind w:left="3634" w:hanging="360"/>
      </w:pPr>
      <w:rPr>
        <w:rFonts w:ascii="Courier New" w:hAnsi="Courier New" w:cs="Courier New" w:hint="default"/>
      </w:rPr>
    </w:lvl>
    <w:lvl w:ilvl="5" w:tplc="04070005">
      <w:start w:val="1"/>
      <w:numFmt w:val="bullet"/>
      <w:lvlText w:val=""/>
      <w:lvlJc w:val="left"/>
      <w:pPr>
        <w:ind w:left="4354" w:hanging="360"/>
      </w:pPr>
      <w:rPr>
        <w:rFonts w:ascii="Wingdings" w:hAnsi="Wingdings" w:hint="default"/>
      </w:rPr>
    </w:lvl>
    <w:lvl w:ilvl="6" w:tplc="04070001">
      <w:start w:val="1"/>
      <w:numFmt w:val="bullet"/>
      <w:lvlText w:val=""/>
      <w:lvlJc w:val="left"/>
      <w:pPr>
        <w:ind w:left="5074" w:hanging="360"/>
      </w:pPr>
      <w:rPr>
        <w:rFonts w:ascii="Symbol" w:hAnsi="Symbol" w:hint="default"/>
      </w:rPr>
    </w:lvl>
    <w:lvl w:ilvl="7" w:tplc="04070003">
      <w:start w:val="1"/>
      <w:numFmt w:val="bullet"/>
      <w:lvlText w:val="o"/>
      <w:lvlJc w:val="left"/>
      <w:pPr>
        <w:ind w:left="5794" w:hanging="360"/>
      </w:pPr>
      <w:rPr>
        <w:rFonts w:ascii="Courier New" w:hAnsi="Courier New" w:cs="Courier New" w:hint="default"/>
      </w:rPr>
    </w:lvl>
    <w:lvl w:ilvl="8" w:tplc="04070005">
      <w:start w:val="1"/>
      <w:numFmt w:val="bullet"/>
      <w:lvlText w:val=""/>
      <w:lvlJc w:val="left"/>
      <w:pPr>
        <w:ind w:left="6514" w:hanging="360"/>
      </w:pPr>
      <w:rPr>
        <w:rFonts w:ascii="Wingdings" w:hAnsi="Wingdings" w:hint="default"/>
      </w:rPr>
    </w:lvl>
  </w:abstractNum>
  <w:abstractNum w:abstractNumId="15" w15:restartNumberingAfterBreak="0">
    <w:nsid w:val="344A27B3"/>
    <w:multiLevelType w:val="hybridMultilevel"/>
    <w:tmpl w:val="4EFA50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383C05F8"/>
    <w:multiLevelType w:val="hybridMultilevel"/>
    <w:tmpl w:val="1272F4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DA9401B"/>
    <w:multiLevelType w:val="hybridMultilevel"/>
    <w:tmpl w:val="FAB471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40A718F"/>
    <w:multiLevelType w:val="hybridMultilevel"/>
    <w:tmpl w:val="70E800C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9" w15:restartNumberingAfterBreak="0">
    <w:nsid w:val="47A95656"/>
    <w:multiLevelType w:val="hybridMultilevel"/>
    <w:tmpl w:val="CFC423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896841"/>
    <w:multiLevelType w:val="hybridMultilevel"/>
    <w:tmpl w:val="AE64DE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4AD931EA"/>
    <w:multiLevelType w:val="hybridMultilevel"/>
    <w:tmpl w:val="174C1FE8"/>
    <w:lvl w:ilvl="0" w:tplc="5A7CE142">
      <w:start w:val="1"/>
      <w:numFmt w:val="bullet"/>
      <w:lvlText w:val="•"/>
      <w:lvlJc w:val="left"/>
      <w:pPr>
        <w:tabs>
          <w:tab w:val="num" w:pos="720"/>
        </w:tabs>
        <w:ind w:left="720" w:hanging="360"/>
      </w:pPr>
      <w:rPr>
        <w:rFonts w:ascii="Arial" w:hAnsi="Arial" w:cs="Times New Roman" w:hint="default"/>
      </w:rPr>
    </w:lvl>
    <w:lvl w:ilvl="1" w:tplc="4C502AF6">
      <w:start w:val="1"/>
      <w:numFmt w:val="bullet"/>
      <w:lvlText w:val="•"/>
      <w:lvlJc w:val="left"/>
      <w:pPr>
        <w:tabs>
          <w:tab w:val="num" w:pos="1440"/>
        </w:tabs>
        <w:ind w:left="1440" w:hanging="360"/>
      </w:pPr>
      <w:rPr>
        <w:rFonts w:ascii="Arial" w:hAnsi="Arial" w:cs="Times New Roman" w:hint="default"/>
      </w:rPr>
    </w:lvl>
    <w:lvl w:ilvl="2" w:tplc="7CC63D54">
      <w:start w:val="1"/>
      <w:numFmt w:val="bullet"/>
      <w:lvlText w:val="•"/>
      <w:lvlJc w:val="left"/>
      <w:pPr>
        <w:tabs>
          <w:tab w:val="num" w:pos="2160"/>
        </w:tabs>
        <w:ind w:left="2160" w:hanging="360"/>
      </w:pPr>
      <w:rPr>
        <w:rFonts w:ascii="Arial" w:hAnsi="Arial" w:cs="Times New Roman" w:hint="default"/>
      </w:rPr>
    </w:lvl>
    <w:lvl w:ilvl="3" w:tplc="2CF8AA12">
      <w:start w:val="1"/>
      <w:numFmt w:val="bullet"/>
      <w:lvlText w:val="•"/>
      <w:lvlJc w:val="left"/>
      <w:pPr>
        <w:tabs>
          <w:tab w:val="num" w:pos="2880"/>
        </w:tabs>
        <w:ind w:left="2880" w:hanging="360"/>
      </w:pPr>
      <w:rPr>
        <w:rFonts w:ascii="Arial" w:hAnsi="Arial" w:cs="Times New Roman" w:hint="default"/>
      </w:rPr>
    </w:lvl>
    <w:lvl w:ilvl="4" w:tplc="0F129F52">
      <w:start w:val="1"/>
      <w:numFmt w:val="bullet"/>
      <w:lvlText w:val="•"/>
      <w:lvlJc w:val="left"/>
      <w:pPr>
        <w:tabs>
          <w:tab w:val="num" w:pos="3600"/>
        </w:tabs>
        <w:ind w:left="3600" w:hanging="360"/>
      </w:pPr>
      <w:rPr>
        <w:rFonts w:ascii="Arial" w:hAnsi="Arial" w:cs="Times New Roman" w:hint="default"/>
      </w:rPr>
    </w:lvl>
    <w:lvl w:ilvl="5" w:tplc="A646545C">
      <w:start w:val="1"/>
      <w:numFmt w:val="bullet"/>
      <w:lvlText w:val="•"/>
      <w:lvlJc w:val="left"/>
      <w:pPr>
        <w:tabs>
          <w:tab w:val="num" w:pos="4320"/>
        </w:tabs>
        <w:ind w:left="4320" w:hanging="360"/>
      </w:pPr>
      <w:rPr>
        <w:rFonts w:ascii="Arial" w:hAnsi="Arial" w:cs="Times New Roman" w:hint="default"/>
      </w:rPr>
    </w:lvl>
    <w:lvl w:ilvl="6" w:tplc="CF5231E2">
      <w:start w:val="1"/>
      <w:numFmt w:val="bullet"/>
      <w:lvlText w:val="•"/>
      <w:lvlJc w:val="left"/>
      <w:pPr>
        <w:tabs>
          <w:tab w:val="num" w:pos="5040"/>
        </w:tabs>
        <w:ind w:left="5040" w:hanging="360"/>
      </w:pPr>
      <w:rPr>
        <w:rFonts w:ascii="Arial" w:hAnsi="Arial" w:cs="Times New Roman" w:hint="default"/>
      </w:rPr>
    </w:lvl>
    <w:lvl w:ilvl="7" w:tplc="09729C4E">
      <w:start w:val="1"/>
      <w:numFmt w:val="bullet"/>
      <w:lvlText w:val="•"/>
      <w:lvlJc w:val="left"/>
      <w:pPr>
        <w:tabs>
          <w:tab w:val="num" w:pos="5760"/>
        </w:tabs>
        <w:ind w:left="5760" w:hanging="360"/>
      </w:pPr>
      <w:rPr>
        <w:rFonts w:ascii="Arial" w:hAnsi="Arial" w:cs="Times New Roman" w:hint="default"/>
      </w:rPr>
    </w:lvl>
    <w:lvl w:ilvl="8" w:tplc="D53CD4D0">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52D27D4A"/>
    <w:multiLevelType w:val="hybridMultilevel"/>
    <w:tmpl w:val="83863696"/>
    <w:lvl w:ilvl="0" w:tplc="04070001">
      <w:start w:val="1"/>
      <w:numFmt w:val="bullet"/>
      <w:lvlText w:val=""/>
      <w:lvlJc w:val="left"/>
      <w:pPr>
        <w:ind w:left="720" w:hanging="360"/>
      </w:pPr>
      <w:rPr>
        <w:rFonts w:ascii="Symbol" w:hAnsi="Symbol" w:hint="default"/>
      </w:rPr>
    </w:lvl>
    <w:lvl w:ilvl="1" w:tplc="8D266FA6">
      <w:numFmt w:val="bullet"/>
      <w:lvlText w:val="•"/>
      <w:lvlJc w:val="left"/>
      <w:pPr>
        <w:ind w:left="1440" w:hanging="360"/>
      </w:pPr>
      <w:rPr>
        <w:rFonts w:ascii="Calibri" w:eastAsia="Times New Roman" w:hAnsi="Calibri"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4093643"/>
    <w:multiLevelType w:val="hybridMultilevel"/>
    <w:tmpl w:val="DD4C4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8A3001"/>
    <w:multiLevelType w:val="hybridMultilevel"/>
    <w:tmpl w:val="FB3C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A37659"/>
    <w:multiLevelType w:val="hybridMultilevel"/>
    <w:tmpl w:val="E648E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306BD6"/>
    <w:multiLevelType w:val="hybridMultilevel"/>
    <w:tmpl w:val="7F9612B0"/>
    <w:lvl w:ilvl="0" w:tplc="62BC4724">
      <w:start w:val="1"/>
      <w:numFmt w:val="bullet"/>
      <w:lvlText w:val="•"/>
      <w:lvlJc w:val="left"/>
      <w:pPr>
        <w:tabs>
          <w:tab w:val="num" w:pos="720"/>
        </w:tabs>
        <w:ind w:left="720" w:hanging="360"/>
      </w:pPr>
      <w:rPr>
        <w:rFonts w:ascii="Arial" w:hAnsi="Arial" w:hint="default"/>
      </w:rPr>
    </w:lvl>
    <w:lvl w:ilvl="1" w:tplc="9E84D6FE" w:tentative="1">
      <w:start w:val="1"/>
      <w:numFmt w:val="bullet"/>
      <w:lvlText w:val="•"/>
      <w:lvlJc w:val="left"/>
      <w:pPr>
        <w:tabs>
          <w:tab w:val="num" w:pos="1440"/>
        </w:tabs>
        <w:ind w:left="1440" w:hanging="360"/>
      </w:pPr>
      <w:rPr>
        <w:rFonts w:ascii="Arial" w:hAnsi="Arial" w:hint="default"/>
      </w:rPr>
    </w:lvl>
    <w:lvl w:ilvl="2" w:tplc="64441028" w:tentative="1">
      <w:start w:val="1"/>
      <w:numFmt w:val="bullet"/>
      <w:lvlText w:val="•"/>
      <w:lvlJc w:val="left"/>
      <w:pPr>
        <w:tabs>
          <w:tab w:val="num" w:pos="2160"/>
        </w:tabs>
        <w:ind w:left="2160" w:hanging="360"/>
      </w:pPr>
      <w:rPr>
        <w:rFonts w:ascii="Arial" w:hAnsi="Arial" w:hint="default"/>
      </w:rPr>
    </w:lvl>
    <w:lvl w:ilvl="3" w:tplc="4DA8804A" w:tentative="1">
      <w:start w:val="1"/>
      <w:numFmt w:val="bullet"/>
      <w:lvlText w:val="•"/>
      <w:lvlJc w:val="left"/>
      <w:pPr>
        <w:tabs>
          <w:tab w:val="num" w:pos="2880"/>
        </w:tabs>
        <w:ind w:left="2880" w:hanging="360"/>
      </w:pPr>
      <w:rPr>
        <w:rFonts w:ascii="Arial" w:hAnsi="Arial" w:hint="default"/>
      </w:rPr>
    </w:lvl>
    <w:lvl w:ilvl="4" w:tplc="F6E2E656" w:tentative="1">
      <w:start w:val="1"/>
      <w:numFmt w:val="bullet"/>
      <w:lvlText w:val="•"/>
      <w:lvlJc w:val="left"/>
      <w:pPr>
        <w:tabs>
          <w:tab w:val="num" w:pos="3600"/>
        </w:tabs>
        <w:ind w:left="3600" w:hanging="360"/>
      </w:pPr>
      <w:rPr>
        <w:rFonts w:ascii="Arial" w:hAnsi="Arial" w:hint="default"/>
      </w:rPr>
    </w:lvl>
    <w:lvl w:ilvl="5" w:tplc="36388386" w:tentative="1">
      <w:start w:val="1"/>
      <w:numFmt w:val="bullet"/>
      <w:lvlText w:val="•"/>
      <w:lvlJc w:val="left"/>
      <w:pPr>
        <w:tabs>
          <w:tab w:val="num" w:pos="4320"/>
        </w:tabs>
        <w:ind w:left="4320" w:hanging="360"/>
      </w:pPr>
      <w:rPr>
        <w:rFonts w:ascii="Arial" w:hAnsi="Arial" w:hint="default"/>
      </w:rPr>
    </w:lvl>
    <w:lvl w:ilvl="6" w:tplc="288022D6" w:tentative="1">
      <w:start w:val="1"/>
      <w:numFmt w:val="bullet"/>
      <w:lvlText w:val="•"/>
      <w:lvlJc w:val="left"/>
      <w:pPr>
        <w:tabs>
          <w:tab w:val="num" w:pos="5040"/>
        </w:tabs>
        <w:ind w:left="5040" w:hanging="360"/>
      </w:pPr>
      <w:rPr>
        <w:rFonts w:ascii="Arial" w:hAnsi="Arial" w:hint="default"/>
      </w:rPr>
    </w:lvl>
    <w:lvl w:ilvl="7" w:tplc="DFD6C642" w:tentative="1">
      <w:start w:val="1"/>
      <w:numFmt w:val="bullet"/>
      <w:lvlText w:val="•"/>
      <w:lvlJc w:val="left"/>
      <w:pPr>
        <w:tabs>
          <w:tab w:val="num" w:pos="5760"/>
        </w:tabs>
        <w:ind w:left="5760" w:hanging="360"/>
      </w:pPr>
      <w:rPr>
        <w:rFonts w:ascii="Arial" w:hAnsi="Arial" w:hint="default"/>
      </w:rPr>
    </w:lvl>
    <w:lvl w:ilvl="8" w:tplc="501800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8D1279"/>
    <w:multiLevelType w:val="hybridMultilevel"/>
    <w:tmpl w:val="C9C041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5F1513"/>
    <w:multiLevelType w:val="hybridMultilevel"/>
    <w:tmpl w:val="7DC21554"/>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5FF46D37"/>
    <w:multiLevelType w:val="hybridMultilevel"/>
    <w:tmpl w:val="67189912"/>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0" w15:restartNumberingAfterBreak="0">
    <w:nsid w:val="60137196"/>
    <w:multiLevelType w:val="hybridMultilevel"/>
    <w:tmpl w:val="D45C75C6"/>
    <w:lvl w:ilvl="0" w:tplc="4EB4C22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60CA73B1"/>
    <w:multiLevelType w:val="hybridMultilevel"/>
    <w:tmpl w:val="5E6CBE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68F13A20"/>
    <w:multiLevelType w:val="hybridMultilevel"/>
    <w:tmpl w:val="4A8651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FC82032"/>
    <w:multiLevelType w:val="hybridMultilevel"/>
    <w:tmpl w:val="0BAAF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71645BB4"/>
    <w:multiLevelType w:val="hybridMultilevel"/>
    <w:tmpl w:val="BA920830"/>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73333C12"/>
    <w:multiLevelType w:val="hybridMultilevel"/>
    <w:tmpl w:val="596E3E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E8665C"/>
    <w:multiLevelType w:val="hybridMultilevel"/>
    <w:tmpl w:val="306E3554"/>
    <w:lvl w:ilvl="0" w:tplc="0407000F">
      <w:start w:val="1"/>
      <w:numFmt w:val="decimal"/>
      <w:lvlText w:val="%1."/>
      <w:lvlJc w:val="left"/>
      <w:pPr>
        <w:ind w:left="1004" w:hanging="360"/>
      </w:pPr>
    </w:lvl>
    <w:lvl w:ilvl="1" w:tplc="04070019">
      <w:start w:val="1"/>
      <w:numFmt w:val="lowerLetter"/>
      <w:lvlText w:val="%2."/>
      <w:lvlJc w:val="left"/>
      <w:pPr>
        <w:ind w:left="1724" w:hanging="360"/>
      </w:pPr>
    </w:lvl>
    <w:lvl w:ilvl="2" w:tplc="0407001B">
      <w:start w:val="1"/>
      <w:numFmt w:val="lowerRoman"/>
      <w:lvlText w:val="%3."/>
      <w:lvlJc w:val="right"/>
      <w:pPr>
        <w:ind w:left="2444" w:hanging="180"/>
      </w:pPr>
    </w:lvl>
    <w:lvl w:ilvl="3" w:tplc="0407000F">
      <w:start w:val="1"/>
      <w:numFmt w:val="decimal"/>
      <w:lvlText w:val="%4."/>
      <w:lvlJc w:val="left"/>
      <w:pPr>
        <w:ind w:left="3164" w:hanging="360"/>
      </w:pPr>
    </w:lvl>
    <w:lvl w:ilvl="4" w:tplc="04070019">
      <w:start w:val="1"/>
      <w:numFmt w:val="lowerLetter"/>
      <w:lvlText w:val="%5."/>
      <w:lvlJc w:val="left"/>
      <w:pPr>
        <w:ind w:left="3884" w:hanging="360"/>
      </w:pPr>
    </w:lvl>
    <w:lvl w:ilvl="5" w:tplc="0407001B">
      <w:start w:val="1"/>
      <w:numFmt w:val="lowerRoman"/>
      <w:lvlText w:val="%6."/>
      <w:lvlJc w:val="right"/>
      <w:pPr>
        <w:ind w:left="4604" w:hanging="180"/>
      </w:pPr>
    </w:lvl>
    <w:lvl w:ilvl="6" w:tplc="0407000F">
      <w:start w:val="1"/>
      <w:numFmt w:val="decimal"/>
      <w:lvlText w:val="%7."/>
      <w:lvlJc w:val="left"/>
      <w:pPr>
        <w:ind w:left="5324" w:hanging="360"/>
      </w:pPr>
    </w:lvl>
    <w:lvl w:ilvl="7" w:tplc="04070019">
      <w:start w:val="1"/>
      <w:numFmt w:val="lowerLetter"/>
      <w:lvlText w:val="%8."/>
      <w:lvlJc w:val="left"/>
      <w:pPr>
        <w:ind w:left="6044" w:hanging="360"/>
      </w:pPr>
    </w:lvl>
    <w:lvl w:ilvl="8" w:tplc="0407001B">
      <w:start w:val="1"/>
      <w:numFmt w:val="lowerRoman"/>
      <w:lvlText w:val="%9."/>
      <w:lvlJc w:val="right"/>
      <w:pPr>
        <w:ind w:left="6764" w:hanging="180"/>
      </w:pPr>
    </w:lvl>
  </w:abstractNum>
  <w:abstractNum w:abstractNumId="37" w15:restartNumberingAfterBreak="0">
    <w:nsid w:val="74441736"/>
    <w:multiLevelType w:val="hybridMultilevel"/>
    <w:tmpl w:val="7514081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8" w15:restartNumberingAfterBreak="0">
    <w:nsid w:val="74E955C8"/>
    <w:multiLevelType w:val="hybridMultilevel"/>
    <w:tmpl w:val="3380077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8120AF6"/>
    <w:multiLevelType w:val="hybridMultilevel"/>
    <w:tmpl w:val="7704330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78A355CF"/>
    <w:multiLevelType w:val="hybridMultilevel"/>
    <w:tmpl w:val="43A80172"/>
    <w:lvl w:ilvl="0" w:tplc="DECCEB5C">
      <w:start w:val="1"/>
      <w:numFmt w:val="bullet"/>
      <w:lvlText w:val=""/>
      <w:lvlJc w:val="left"/>
      <w:pPr>
        <w:tabs>
          <w:tab w:val="num" w:pos="720"/>
        </w:tabs>
        <w:ind w:left="720" w:hanging="360"/>
      </w:pPr>
      <w:rPr>
        <w:rFonts w:ascii="Symbol" w:hAnsi="Symbol" w:hint="default"/>
      </w:rPr>
    </w:lvl>
    <w:lvl w:ilvl="1" w:tplc="EB1079AE">
      <w:start w:val="1"/>
      <w:numFmt w:val="bullet"/>
      <w:lvlText w:val=""/>
      <w:lvlJc w:val="left"/>
      <w:pPr>
        <w:tabs>
          <w:tab w:val="num" w:pos="1440"/>
        </w:tabs>
        <w:ind w:left="1440" w:hanging="360"/>
      </w:pPr>
      <w:rPr>
        <w:rFonts w:ascii="Symbol" w:hAnsi="Symbol" w:hint="default"/>
      </w:rPr>
    </w:lvl>
    <w:lvl w:ilvl="2" w:tplc="6AF0F134">
      <w:start w:val="1"/>
      <w:numFmt w:val="bullet"/>
      <w:lvlText w:val=""/>
      <w:lvlJc w:val="left"/>
      <w:pPr>
        <w:tabs>
          <w:tab w:val="num" w:pos="2160"/>
        </w:tabs>
        <w:ind w:left="2160" w:hanging="360"/>
      </w:pPr>
      <w:rPr>
        <w:rFonts w:ascii="Symbol" w:hAnsi="Symbol" w:hint="default"/>
      </w:rPr>
    </w:lvl>
    <w:lvl w:ilvl="3" w:tplc="DA4E68E2">
      <w:start w:val="1"/>
      <w:numFmt w:val="bullet"/>
      <w:lvlText w:val=""/>
      <w:lvlJc w:val="left"/>
      <w:pPr>
        <w:tabs>
          <w:tab w:val="num" w:pos="2880"/>
        </w:tabs>
        <w:ind w:left="2880" w:hanging="360"/>
      </w:pPr>
      <w:rPr>
        <w:rFonts w:ascii="Symbol" w:hAnsi="Symbol" w:hint="default"/>
      </w:rPr>
    </w:lvl>
    <w:lvl w:ilvl="4" w:tplc="18223B7A">
      <w:start w:val="1"/>
      <w:numFmt w:val="bullet"/>
      <w:lvlText w:val=""/>
      <w:lvlJc w:val="left"/>
      <w:pPr>
        <w:tabs>
          <w:tab w:val="num" w:pos="3600"/>
        </w:tabs>
        <w:ind w:left="3600" w:hanging="360"/>
      </w:pPr>
      <w:rPr>
        <w:rFonts w:ascii="Symbol" w:hAnsi="Symbol" w:hint="default"/>
      </w:rPr>
    </w:lvl>
    <w:lvl w:ilvl="5" w:tplc="2B8E6A28">
      <w:start w:val="1"/>
      <w:numFmt w:val="bullet"/>
      <w:lvlText w:val=""/>
      <w:lvlJc w:val="left"/>
      <w:pPr>
        <w:tabs>
          <w:tab w:val="num" w:pos="4320"/>
        </w:tabs>
        <w:ind w:left="4320" w:hanging="360"/>
      </w:pPr>
      <w:rPr>
        <w:rFonts w:ascii="Symbol" w:hAnsi="Symbol" w:hint="default"/>
      </w:rPr>
    </w:lvl>
    <w:lvl w:ilvl="6" w:tplc="18C8FE90">
      <w:start w:val="1"/>
      <w:numFmt w:val="bullet"/>
      <w:lvlText w:val=""/>
      <w:lvlJc w:val="left"/>
      <w:pPr>
        <w:tabs>
          <w:tab w:val="num" w:pos="5040"/>
        </w:tabs>
        <w:ind w:left="5040" w:hanging="360"/>
      </w:pPr>
      <w:rPr>
        <w:rFonts w:ascii="Symbol" w:hAnsi="Symbol" w:hint="default"/>
      </w:rPr>
    </w:lvl>
    <w:lvl w:ilvl="7" w:tplc="7BACE29C">
      <w:start w:val="1"/>
      <w:numFmt w:val="bullet"/>
      <w:lvlText w:val=""/>
      <w:lvlJc w:val="left"/>
      <w:pPr>
        <w:tabs>
          <w:tab w:val="num" w:pos="5760"/>
        </w:tabs>
        <w:ind w:left="5760" w:hanging="360"/>
      </w:pPr>
      <w:rPr>
        <w:rFonts w:ascii="Symbol" w:hAnsi="Symbol" w:hint="default"/>
      </w:rPr>
    </w:lvl>
    <w:lvl w:ilvl="8" w:tplc="F88C9A86">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969129A"/>
    <w:multiLevelType w:val="hybridMultilevel"/>
    <w:tmpl w:val="92B492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FC33AD3"/>
    <w:multiLevelType w:val="hybridMultilevel"/>
    <w:tmpl w:val="449C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24"/>
  </w:num>
  <w:num w:numId="5">
    <w:abstractNumId w:val="23"/>
  </w:num>
  <w:num w:numId="6">
    <w:abstractNumId w:val="29"/>
  </w:num>
  <w:num w:numId="7">
    <w:abstractNumId w:val="25"/>
  </w:num>
  <w:num w:numId="8">
    <w:abstractNumId w:val="27"/>
  </w:num>
  <w:num w:numId="9">
    <w:abstractNumId w:val="35"/>
  </w:num>
  <w:num w:numId="10">
    <w:abstractNumId w:val="10"/>
  </w:num>
  <w:num w:numId="11">
    <w:abstractNumId w:val="42"/>
  </w:num>
  <w:num w:numId="12">
    <w:abstractNumId w:val="5"/>
  </w:num>
  <w:num w:numId="13">
    <w:abstractNumId w:val="33"/>
  </w:num>
  <w:num w:numId="14">
    <w:abstractNumId w:val="3"/>
  </w:num>
  <w:num w:numId="15">
    <w:abstractNumId w:val="7"/>
  </w:num>
  <w:num w:numId="16">
    <w:abstractNumId w:val="28"/>
  </w:num>
  <w:num w:numId="17">
    <w:abstractNumId w:val="17"/>
  </w:num>
  <w:num w:numId="18">
    <w:abstractNumId w:val="6"/>
  </w:num>
  <w:num w:numId="19">
    <w:abstractNumId w:val="34"/>
  </w:num>
  <w:num w:numId="20">
    <w:abstractNumId w:val="22"/>
  </w:num>
  <w:num w:numId="21">
    <w:abstractNumId w:val="11"/>
  </w:num>
  <w:num w:numId="22">
    <w:abstractNumId w:val="20"/>
  </w:num>
  <w:num w:numId="23">
    <w:abstractNumId w:val="29"/>
  </w:num>
  <w:num w:numId="24">
    <w:abstractNumId w:val="16"/>
  </w:num>
  <w:num w:numId="25">
    <w:abstractNumId w:val="32"/>
  </w:num>
  <w:num w:numId="26">
    <w:abstractNumId w:val="13"/>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0"/>
  </w:num>
  <w:num w:numId="30">
    <w:abstractNumId w:val="8"/>
  </w:num>
  <w:num w:numId="31">
    <w:abstractNumId w:val="12"/>
  </w:num>
  <w:num w:numId="32">
    <w:abstractNumId w:val="21"/>
  </w:num>
  <w:num w:numId="33">
    <w:abstractNumId w:val="18"/>
  </w:num>
  <w:num w:numId="34">
    <w:abstractNumId w:val="37"/>
  </w:num>
  <w:num w:numId="35">
    <w:abstractNumId w:val="39"/>
  </w:num>
  <w:num w:numId="36">
    <w:abstractNumId w:val="38"/>
  </w:num>
  <w:num w:numId="37">
    <w:abstractNumId w:val="40"/>
  </w:num>
  <w:num w:numId="38">
    <w:abstractNumId w:val="14"/>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31"/>
  </w:num>
  <w:num w:numId="42">
    <w:abstractNumId w:val="41"/>
  </w:num>
  <w:num w:numId="43">
    <w:abstractNumId w:val="15"/>
  </w:num>
  <w:num w:numId="44">
    <w:abstractNumId w:val="19"/>
  </w:num>
  <w:num w:numId="45">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1" w:cryptProviderType="rsaAES" w:cryptAlgorithmClass="hash" w:cryptAlgorithmType="typeAny" w:cryptAlgorithmSid="14" w:cryptSpinCount="100000" w:hash="d7doVWClEA490kc+LJWlXRDLtEj7XKKk14Viq9qMDlwdgZeomLFc96BJJ0C0EUdlcCutjeBIoAiDnT3/6kZdgw==" w:salt="nrekqGYdD+60eNOUN84gIA=="/>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6AD"/>
    <w:rsid w:val="00003038"/>
    <w:rsid w:val="00006D80"/>
    <w:rsid w:val="000169BC"/>
    <w:rsid w:val="00022099"/>
    <w:rsid w:val="00023947"/>
    <w:rsid w:val="00025837"/>
    <w:rsid w:val="00026C49"/>
    <w:rsid w:val="00026F6F"/>
    <w:rsid w:val="000335CC"/>
    <w:rsid w:val="000364B8"/>
    <w:rsid w:val="00040942"/>
    <w:rsid w:val="00041F3E"/>
    <w:rsid w:val="000422F1"/>
    <w:rsid w:val="0004470D"/>
    <w:rsid w:val="0005069C"/>
    <w:rsid w:val="00051697"/>
    <w:rsid w:val="000524A1"/>
    <w:rsid w:val="00057822"/>
    <w:rsid w:val="00057BDD"/>
    <w:rsid w:val="000613DA"/>
    <w:rsid w:val="00065151"/>
    <w:rsid w:val="00067B70"/>
    <w:rsid w:val="00071150"/>
    <w:rsid w:val="00071453"/>
    <w:rsid w:val="00071E29"/>
    <w:rsid w:val="0007383E"/>
    <w:rsid w:val="00077776"/>
    <w:rsid w:val="000807C5"/>
    <w:rsid w:val="00083A3C"/>
    <w:rsid w:val="00084798"/>
    <w:rsid w:val="00087099"/>
    <w:rsid w:val="00095EE3"/>
    <w:rsid w:val="000A23D8"/>
    <w:rsid w:val="000B1794"/>
    <w:rsid w:val="000B194B"/>
    <w:rsid w:val="000B3A58"/>
    <w:rsid w:val="000B60E6"/>
    <w:rsid w:val="000C0237"/>
    <w:rsid w:val="000C6481"/>
    <w:rsid w:val="000D0BC4"/>
    <w:rsid w:val="000D2FDE"/>
    <w:rsid w:val="000D37FF"/>
    <w:rsid w:val="000D60F3"/>
    <w:rsid w:val="000D66FE"/>
    <w:rsid w:val="000D7DBE"/>
    <w:rsid w:val="000E35C8"/>
    <w:rsid w:val="000E5E53"/>
    <w:rsid w:val="000F1F08"/>
    <w:rsid w:val="000F459E"/>
    <w:rsid w:val="000F5428"/>
    <w:rsid w:val="001004BF"/>
    <w:rsid w:val="001028D3"/>
    <w:rsid w:val="001051F0"/>
    <w:rsid w:val="00105AC4"/>
    <w:rsid w:val="00107319"/>
    <w:rsid w:val="00110AC1"/>
    <w:rsid w:val="001336AB"/>
    <w:rsid w:val="001347DC"/>
    <w:rsid w:val="00135F69"/>
    <w:rsid w:val="0013762F"/>
    <w:rsid w:val="0014073C"/>
    <w:rsid w:val="001410BA"/>
    <w:rsid w:val="00146A40"/>
    <w:rsid w:val="00146C68"/>
    <w:rsid w:val="001514C9"/>
    <w:rsid w:val="00152C40"/>
    <w:rsid w:val="00153D7C"/>
    <w:rsid w:val="00154028"/>
    <w:rsid w:val="00155F75"/>
    <w:rsid w:val="00170FE2"/>
    <w:rsid w:val="0017691D"/>
    <w:rsid w:val="001775C6"/>
    <w:rsid w:val="001779F5"/>
    <w:rsid w:val="001853E6"/>
    <w:rsid w:val="00190910"/>
    <w:rsid w:val="001A4736"/>
    <w:rsid w:val="001A5B17"/>
    <w:rsid w:val="001A731A"/>
    <w:rsid w:val="001B2551"/>
    <w:rsid w:val="001B4248"/>
    <w:rsid w:val="001B5063"/>
    <w:rsid w:val="001C02BC"/>
    <w:rsid w:val="001C2407"/>
    <w:rsid w:val="001C5266"/>
    <w:rsid w:val="001C531B"/>
    <w:rsid w:val="001C7814"/>
    <w:rsid w:val="001D0CDA"/>
    <w:rsid w:val="001D114A"/>
    <w:rsid w:val="001D43CD"/>
    <w:rsid w:val="001D6E1D"/>
    <w:rsid w:val="001E19BE"/>
    <w:rsid w:val="001E2BB2"/>
    <w:rsid w:val="001E4341"/>
    <w:rsid w:val="001E4B6C"/>
    <w:rsid w:val="001F68E8"/>
    <w:rsid w:val="001F799C"/>
    <w:rsid w:val="00200C93"/>
    <w:rsid w:val="00204E61"/>
    <w:rsid w:val="00207070"/>
    <w:rsid w:val="00213A69"/>
    <w:rsid w:val="00220B0C"/>
    <w:rsid w:val="00223D82"/>
    <w:rsid w:val="00226648"/>
    <w:rsid w:val="00231C9D"/>
    <w:rsid w:val="00233B00"/>
    <w:rsid w:val="00240A9E"/>
    <w:rsid w:val="00243B1F"/>
    <w:rsid w:val="00244766"/>
    <w:rsid w:val="0025222B"/>
    <w:rsid w:val="00252BB3"/>
    <w:rsid w:val="00252D42"/>
    <w:rsid w:val="00253792"/>
    <w:rsid w:val="002567BE"/>
    <w:rsid w:val="00261099"/>
    <w:rsid w:val="00267201"/>
    <w:rsid w:val="00271E52"/>
    <w:rsid w:val="002735E3"/>
    <w:rsid w:val="0027382C"/>
    <w:rsid w:val="00273DBD"/>
    <w:rsid w:val="00273F17"/>
    <w:rsid w:val="002748D7"/>
    <w:rsid w:val="00276A6E"/>
    <w:rsid w:val="00277994"/>
    <w:rsid w:val="00277E71"/>
    <w:rsid w:val="00281A98"/>
    <w:rsid w:val="00283253"/>
    <w:rsid w:val="00285220"/>
    <w:rsid w:val="00285DBF"/>
    <w:rsid w:val="00286E21"/>
    <w:rsid w:val="0029097E"/>
    <w:rsid w:val="00292583"/>
    <w:rsid w:val="00294668"/>
    <w:rsid w:val="00294F93"/>
    <w:rsid w:val="00296289"/>
    <w:rsid w:val="002964FE"/>
    <w:rsid w:val="002A0451"/>
    <w:rsid w:val="002A243E"/>
    <w:rsid w:val="002A45D3"/>
    <w:rsid w:val="002A4D7D"/>
    <w:rsid w:val="002A7E76"/>
    <w:rsid w:val="002B0943"/>
    <w:rsid w:val="002B0C82"/>
    <w:rsid w:val="002B3C20"/>
    <w:rsid w:val="002B6224"/>
    <w:rsid w:val="002B74A3"/>
    <w:rsid w:val="002B7811"/>
    <w:rsid w:val="002C134C"/>
    <w:rsid w:val="002C3F28"/>
    <w:rsid w:val="002D31EC"/>
    <w:rsid w:val="002E6EFA"/>
    <w:rsid w:val="002F28CD"/>
    <w:rsid w:val="002F3784"/>
    <w:rsid w:val="00311D9C"/>
    <w:rsid w:val="0031340B"/>
    <w:rsid w:val="00320566"/>
    <w:rsid w:val="0032085F"/>
    <w:rsid w:val="00324390"/>
    <w:rsid w:val="00324C36"/>
    <w:rsid w:val="00324CF2"/>
    <w:rsid w:val="0033443D"/>
    <w:rsid w:val="00337113"/>
    <w:rsid w:val="00341280"/>
    <w:rsid w:val="003450AC"/>
    <w:rsid w:val="00356DF7"/>
    <w:rsid w:val="0035766E"/>
    <w:rsid w:val="003625E8"/>
    <w:rsid w:val="003660C1"/>
    <w:rsid w:val="0036624B"/>
    <w:rsid w:val="003663AF"/>
    <w:rsid w:val="00366445"/>
    <w:rsid w:val="003722AC"/>
    <w:rsid w:val="003768F1"/>
    <w:rsid w:val="00376BA4"/>
    <w:rsid w:val="003814B8"/>
    <w:rsid w:val="003826DE"/>
    <w:rsid w:val="00382E2B"/>
    <w:rsid w:val="00386BC2"/>
    <w:rsid w:val="00387194"/>
    <w:rsid w:val="00387322"/>
    <w:rsid w:val="00396504"/>
    <w:rsid w:val="003A1E2F"/>
    <w:rsid w:val="003A586A"/>
    <w:rsid w:val="003A66D9"/>
    <w:rsid w:val="003C0EBD"/>
    <w:rsid w:val="003C3E03"/>
    <w:rsid w:val="003C4FC8"/>
    <w:rsid w:val="003C4FF9"/>
    <w:rsid w:val="003C5BAD"/>
    <w:rsid w:val="003D07EE"/>
    <w:rsid w:val="003D0BF2"/>
    <w:rsid w:val="003D1296"/>
    <w:rsid w:val="003D46B7"/>
    <w:rsid w:val="003E0E5F"/>
    <w:rsid w:val="003E20C2"/>
    <w:rsid w:val="003E382F"/>
    <w:rsid w:val="003E730D"/>
    <w:rsid w:val="003E767E"/>
    <w:rsid w:val="003F324B"/>
    <w:rsid w:val="003F4849"/>
    <w:rsid w:val="003F57C5"/>
    <w:rsid w:val="003F7560"/>
    <w:rsid w:val="003F7EE6"/>
    <w:rsid w:val="00404519"/>
    <w:rsid w:val="00407870"/>
    <w:rsid w:val="00427FC8"/>
    <w:rsid w:val="0043274B"/>
    <w:rsid w:val="004340E8"/>
    <w:rsid w:val="00436530"/>
    <w:rsid w:val="00436F4A"/>
    <w:rsid w:val="0043772C"/>
    <w:rsid w:val="004379F2"/>
    <w:rsid w:val="00446B4B"/>
    <w:rsid w:val="00447338"/>
    <w:rsid w:val="00447F8E"/>
    <w:rsid w:val="00456E32"/>
    <w:rsid w:val="004606F4"/>
    <w:rsid w:val="00461E1B"/>
    <w:rsid w:val="0046271C"/>
    <w:rsid w:val="00464060"/>
    <w:rsid w:val="0046515B"/>
    <w:rsid w:val="00465A75"/>
    <w:rsid w:val="00467EEC"/>
    <w:rsid w:val="004715A9"/>
    <w:rsid w:val="0047189C"/>
    <w:rsid w:val="00471B07"/>
    <w:rsid w:val="00473099"/>
    <w:rsid w:val="004764F2"/>
    <w:rsid w:val="00481551"/>
    <w:rsid w:val="0048441E"/>
    <w:rsid w:val="0049399B"/>
    <w:rsid w:val="00494111"/>
    <w:rsid w:val="004A06AD"/>
    <w:rsid w:val="004A07CD"/>
    <w:rsid w:val="004A2FE8"/>
    <w:rsid w:val="004A5105"/>
    <w:rsid w:val="004A59DD"/>
    <w:rsid w:val="004B0D93"/>
    <w:rsid w:val="004B1738"/>
    <w:rsid w:val="004B48CF"/>
    <w:rsid w:val="004C064F"/>
    <w:rsid w:val="004C123C"/>
    <w:rsid w:val="004C4D5F"/>
    <w:rsid w:val="004C5715"/>
    <w:rsid w:val="004C710F"/>
    <w:rsid w:val="004E0F29"/>
    <w:rsid w:val="004E2AA8"/>
    <w:rsid w:val="004E3125"/>
    <w:rsid w:val="004E39A6"/>
    <w:rsid w:val="004E4820"/>
    <w:rsid w:val="004F2ECA"/>
    <w:rsid w:val="00504AD5"/>
    <w:rsid w:val="00510C7D"/>
    <w:rsid w:val="005111B9"/>
    <w:rsid w:val="005135DF"/>
    <w:rsid w:val="005135E7"/>
    <w:rsid w:val="00522DD7"/>
    <w:rsid w:val="00522E0F"/>
    <w:rsid w:val="0052459C"/>
    <w:rsid w:val="00525F67"/>
    <w:rsid w:val="00527EFD"/>
    <w:rsid w:val="0053549C"/>
    <w:rsid w:val="0053616D"/>
    <w:rsid w:val="00537FF6"/>
    <w:rsid w:val="00541C34"/>
    <w:rsid w:val="00543A2B"/>
    <w:rsid w:val="00544D08"/>
    <w:rsid w:val="00550C81"/>
    <w:rsid w:val="00550E5B"/>
    <w:rsid w:val="00553733"/>
    <w:rsid w:val="005541B6"/>
    <w:rsid w:val="005557F8"/>
    <w:rsid w:val="00556EAA"/>
    <w:rsid w:val="00557608"/>
    <w:rsid w:val="00562EFF"/>
    <w:rsid w:val="00565EAA"/>
    <w:rsid w:val="00566A8A"/>
    <w:rsid w:val="0057284A"/>
    <w:rsid w:val="0057416D"/>
    <w:rsid w:val="00574A25"/>
    <w:rsid w:val="00574CC3"/>
    <w:rsid w:val="00575601"/>
    <w:rsid w:val="005759A7"/>
    <w:rsid w:val="00576002"/>
    <w:rsid w:val="00582903"/>
    <w:rsid w:val="00585350"/>
    <w:rsid w:val="00590F68"/>
    <w:rsid w:val="00596954"/>
    <w:rsid w:val="005971CE"/>
    <w:rsid w:val="005A5E91"/>
    <w:rsid w:val="005A5FBE"/>
    <w:rsid w:val="005A658A"/>
    <w:rsid w:val="005B047F"/>
    <w:rsid w:val="005B1540"/>
    <w:rsid w:val="005B17EB"/>
    <w:rsid w:val="005B3726"/>
    <w:rsid w:val="005B6FF8"/>
    <w:rsid w:val="005C16E3"/>
    <w:rsid w:val="005C4FF0"/>
    <w:rsid w:val="005D0720"/>
    <w:rsid w:val="005D270E"/>
    <w:rsid w:val="005E1247"/>
    <w:rsid w:val="005E137B"/>
    <w:rsid w:val="005E7FE4"/>
    <w:rsid w:val="005F0BF3"/>
    <w:rsid w:val="005F254B"/>
    <w:rsid w:val="005F2965"/>
    <w:rsid w:val="005F46FB"/>
    <w:rsid w:val="006004C6"/>
    <w:rsid w:val="006058E9"/>
    <w:rsid w:val="00611ADA"/>
    <w:rsid w:val="00612236"/>
    <w:rsid w:val="0061286E"/>
    <w:rsid w:val="00617188"/>
    <w:rsid w:val="0062060A"/>
    <w:rsid w:val="00627930"/>
    <w:rsid w:val="006308F5"/>
    <w:rsid w:val="00635E9F"/>
    <w:rsid w:val="00641153"/>
    <w:rsid w:val="00651160"/>
    <w:rsid w:val="00651AB0"/>
    <w:rsid w:val="006526B5"/>
    <w:rsid w:val="00654C71"/>
    <w:rsid w:val="00655E5E"/>
    <w:rsid w:val="0065612C"/>
    <w:rsid w:val="00656D85"/>
    <w:rsid w:val="00660084"/>
    <w:rsid w:val="00660F49"/>
    <w:rsid w:val="00662A39"/>
    <w:rsid w:val="006647F2"/>
    <w:rsid w:val="00665D05"/>
    <w:rsid w:val="006668AB"/>
    <w:rsid w:val="00681E4D"/>
    <w:rsid w:val="00682580"/>
    <w:rsid w:val="006842AE"/>
    <w:rsid w:val="006912A0"/>
    <w:rsid w:val="0069190F"/>
    <w:rsid w:val="00693872"/>
    <w:rsid w:val="00694475"/>
    <w:rsid w:val="006951C7"/>
    <w:rsid w:val="00696D59"/>
    <w:rsid w:val="006A0016"/>
    <w:rsid w:val="006A10FD"/>
    <w:rsid w:val="006A2690"/>
    <w:rsid w:val="006A47FD"/>
    <w:rsid w:val="006A49E8"/>
    <w:rsid w:val="006B09BE"/>
    <w:rsid w:val="006B2324"/>
    <w:rsid w:val="006B3859"/>
    <w:rsid w:val="006B5508"/>
    <w:rsid w:val="006C4EC4"/>
    <w:rsid w:val="006C54F0"/>
    <w:rsid w:val="006C7779"/>
    <w:rsid w:val="006D0B18"/>
    <w:rsid w:val="006D45EC"/>
    <w:rsid w:val="006D505F"/>
    <w:rsid w:val="006E2ED2"/>
    <w:rsid w:val="006E6569"/>
    <w:rsid w:val="006E67C9"/>
    <w:rsid w:val="006F0EA9"/>
    <w:rsid w:val="006F4BEF"/>
    <w:rsid w:val="006F6FAB"/>
    <w:rsid w:val="007010D4"/>
    <w:rsid w:val="00704A97"/>
    <w:rsid w:val="0071190F"/>
    <w:rsid w:val="00712BA1"/>
    <w:rsid w:val="00712D99"/>
    <w:rsid w:val="007130F8"/>
    <w:rsid w:val="00715274"/>
    <w:rsid w:val="00716397"/>
    <w:rsid w:val="00716F01"/>
    <w:rsid w:val="00725BCA"/>
    <w:rsid w:val="00726FD0"/>
    <w:rsid w:val="00727CBA"/>
    <w:rsid w:val="0073522D"/>
    <w:rsid w:val="007360AB"/>
    <w:rsid w:val="0074366A"/>
    <w:rsid w:val="007437F4"/>
    <w:rsid w:val="00746858"/>
    <w:rsid w:val="007506DD"/>
    <w:rsid w:val="00750CDE"/>
    <w:rsid w:val="00751760"/>
    <w:rsid w:val="0075382B"/>
    <w:rsid w:val="00761B65"/>
    <w:rsid w:val="00762395"/>
    <w:rsid w:val="00765AAC"/>
    <w:rsid w:val="0076680B"/>
    <w:rsid w:val="00766955"/>
    <w:rsid w:val="00773ADE"/>
    <w:rsid w:val="00776350"/>
    <w:rsid w:val="007779B8"/>
    <w:rsid w:val="00793B2D"/>
    <w:rsid w:val="00794A5A"/>
    <w:rsid w:val="00794D60"/>
    <w:rsid w:val="007A09B6"/>
    <w:rsid w:val="007A45E9"/>
    <w:rsid w:val="007A4CFA"/>
    <w:rsid w:val="007A7C35"/>
    <w:rsid w:val="007B5C24"/>
    <w:rsid w:val="007B6BB8"/>
    <w:rsid w:val="007C2C7E"/>
    <w:rsid w:val="007C5B1A"/>
    <w:rsid w:val="007C641B"/>
    <w:rsid w:val="007D18DD"/>
    <w:rsid w:val="007D6BA0"/>
    <w:rsid w:val="007E27E1"/>
    <w:rsid w:val="007E5574"/>
    <w:rsid w:val="007E5FDB"/>
    <w:rsid w:val="007E79F6"/>
    <w:rsid w:val="007F03C7"/>
    <w:rsid w:val="007F1599"/>
    <w:rsid w:val="007F5870"/>
    <w:rsid w:val="007F7A55"/>
    <w:rsid w:val="008023EE"/>
    <w:rsid w:val="00807521"/>
    <w:rsid w:val="00810FD7"/>
    <w:rsid w:val="00814005"/>
    <w:rsid w:val="00814F4C"/>
    <w:rsid w:val="00817EE5"/>
    <w:rsid w:val="008225B1"/>
    <w:rsid w:val="0082792B"/>
    <w:rsid w:val="00832124"/>
    <w:rsid w:val="00832736"/>
    <w:rsid w:val="00833456"/>
    <w:rsid w:val="008344E4"/>
    <w:rsid w:val="008374F6"/>
    <w:rsid w:val="00840B25"/>
    <w:rsid w:val="00842B15"/>
    <w:rsid w:val="00851E26"/>
    <w:rsid w:val="00852A72"/>
    <w:rsid w:val="008663C3"/>
    <w:rsid w:val="008665AF"/>
    <w:rsid w:val="008705AF"/>
    <w:rsid w:val="008737AD"/>
    <w:rsid w:val="00874FBE"/>
    <w:rsid w:val="00881C77"/>
    <w:rsid w:val="00883258"/>
    <w:rsid w:val="00883AD2"/>
    <w:rsid w:val="008840A2"/>
    <w:rsid w:val="0088564A"/>
    <w:rsid w:val="00886AFB"/>
    <w:rsid w:val="00895B2D"/>
    <w:rsid w:val="00896299"/>
    <w:rsid w:val="008A5C9A"/>
    <w:rsid w:val="008B2EF5"/>
    <w:rsid w:val="008B66DA"/>
    <w:rsid w:val="008C2241"/>
    <w:rsid w:val="008C32B3"/>
    <w:rsid w:val="008D395F"/>
    <w:rsid w:val="008D6699"/>
    <w:rsid w:val="008E0CE1"/>
    <w:rsid w:val="008E167E"/>
    <w:rsid w:val="008E419A"/>
    <w:rsid w:val="008E5533"/>
    <w:rsid w:val="008E6566"/>
    <w:rsid w:val="008F03DB"/>
    <w:rsid w:val="008F0D8B"/>
    <w:rsid w:val="008F1FD8"/>
    <w:rsid w:val="008F6089"/>
    <w:rsid w:val="00901EC0"/>
    <w:rsid w:val="00902AFC"/>
    <w:rsid w:val="00903537"/>
    <w:rsid w:val="00903EFD"/>
    <w:rsid w:val="009053C7"/>
    <w:rsid w:val="00912540"/>
    <w:rsid w:val="00912F61"/>
    <w:rsid w:val="00913A76"/>
    <w:rsid w:val="00924E2B"/>
    <w:rsid w:val="00924FCC"/>
    <w:rsid w:val="00932C57"/>
    <w:rsid w:val="00933432"/>
    <w:rsid w:val="00935858"/>
    <w:rsid w:val="0093715C"/>
    <w:rsid w:val="00941475"/>
    <w:rsid w:val="00941CC9"/>
    <w:rsid w:val="00941DD9"/>
    <w:rsid w:val="00950164"/>
    <w:rsid w:val="0095650E"/>
    <w:rsid w:val="00957AEE"/>
    <w:rsid w:val="00961A50"/>
    <w:rsid w:val="00961E1C"/>
    <w:rsid w:val="00965972"/>
    <w:rsid w:val="00976E4A"/>
    <w:rsid w:val="00980520"/>
    <w:rsid w:val="00982450"/>
    <w:rsid w:val="00982B62"/>
    <w:rsid w:val="009838BA"/>
    <w:rsid w:val="0098444B"/>
    <w:rsid w:val="00987BDA"/>
    <w:rsid w:val="00990221"/>
    <w:rsid w:val="00991DF8"/>
    <w:rsid w:val="00992CEE"/>
    <w:rsid w:val="009A0AB9"/>
    <w:rsid w:val="009A7056"/>
    <w:rsid w:val="009B7099"/>
    <w:rsid w:val="009C13DE"/>
    <w:rsid w:val="009C54F3"/>
    <w:rsid w:val="009C7901"/>
    <w:rsid w:val="009D5974"/>
    <w:rsid w:val="009D604C"/>
    <w:rsid w:val="009D7EF6"/>
    <w:rsid w:val="009E0FB4"/>
    <w:rsid w:val="009E1686"/>
    <w:rsid w:val="009E43C4"/>
    <w:rsid w:val="009F519F"/>
    <w:rsid w:val="009F58F8"/>
    <w:rsid w:val="00A0072C"/>
    <w:rsid w:val="00A0459D"/>
    <w:rsid w:val="00A11F36"/>
    <w:rsid w:val="00A14017"/>
    <w:rsid w:val="00A307ED"/>
    <w:rsid w:val="00A31053"/>
    <w:rsid w:val="00A3182C"/>
    <w:rsid w:val="00A318DC"/>
    <w:rsid w:val="00A32692"/>
    <w:rsid w:val="00A3582C"/>
    <w:rsid w:val="00A46424"/>
    <w:rsid w:val="00A52343"/>
    <w:rsid w:val="00A571EE"/>
    <w:rsid w:val="00A6113E"/>
    <w:rsid w:val="00A61535"/>
    <w:rsid w:val="00A61A12"/>
    <w:rsid w:val="00A645AD"/>
    <w:rsid w:val="00A65837"/>
    <w:rsid w:val="00A65C77"/>
    <w:rsid w:val="00A66CAE"/>
    <w:rsid w:val="00A7785F"/>
    <w:rsid w:val="00A804F0"/>
    <w:rsid w:val="00A8063A"/>
    <w:rsid w:val="00A866E6"/>
    <w:rsid w:val="00A87BB5"/>
    <w:rsid w:val="00A9051A"/>
    <w:rsid w:val="00A92D32"/>
    <w:rsid w:val="00A94B20"/>
    <w:rsid w:val="00A9546F"/>
    <w:rsid w:val="00AA498A"/>
    <w:rsid w:val="00AA6650"/>
    <w:rsid w:val="00AA6A04"/>
    <w:rsid w:val="00AB109F"/>
    <w:rsid w:val="00AB1CA2"/>
    <w:rsid w:val="00AB2ADF"/>
    <w:rsid w:val="00AB3A00"/>
    <w:rsid w:val="00AB3F7B"/>
    <w:rsid w:val="00AC2998"/>
    <w:rsid w:val="00AC318D"/>
    <w:rsid w:val="00AC38EA"/>
    <w:rsid w:val="00AC4D0A"/>
    <w:rsid w:val="00AC4D36"/>
    <w:rsid w:val="00AD1058"/>
    <w:rsid w:val="00AD6DF8"/>
    <w:rsid w:val="00AF11DF"/>
    <w:rsid w:val="00AF2A97"/>
    <w:rsid w:val="00AF43AF"/>
    <w:rsid w:val="00B00CE7"/>
    <w:rsid w:val="00B03F6B"/>
    <w:rsid w:val="00B12362"/>
    <w:rsid w:val="00B128A5"/>
    <w:rsid w:val="00B14CB9"/>
    <w:rsid w:val="00B17CFA"/>
    <w:rsid w:val="00B240AF"/>
    <w:rsid w:val="00B24162"/>
    <w:rsid w:val="00B309B4"/>
    <w:rsid w:val="00B3117F"/>
    <w:rsid w:val="00B314B5"/>
    <w:rsid w:val="00B31620"/>
    <w:rsid w:val="00B31B9E"/>
    <w:rsid w:val="00B31F39"/>
    <w:rsid w:val="00B34905"/>
    <w:rsid w:val="00B42335"/>
    <w:rsid w:val="00B42557"/>
    <w:rsid w:val="00B43412"/>
    <w:rsid w:val="00B45F90"/>
    <w:rsid w:val="00B533D8"/>
    <w:rsid w:val="00B543AB"/>
    <w:rsid w:val="00B564E9"/>
    <w:rsid w:val="00B616BF"/>
    <w:rsid w:val="00B61752"/>
    <w:rsid w:val="00B72889"/>
    <w:rsid w:val="00B77E2F"/>
    <w:rsid w:val="00B87526"/>
    <w:rsid w:val="00B93086"/>
    <w:rsid w:val="00B9334C"/>
    <w:rsid w:val="00B94490"/>
    <w:rsid w:val="00BA3D57"/>
    <w:rsid w:val="00BA5B5F"/>
    <w:rsid w:val="00BA630B"/>
    <w:rsid w:val="00BB7F55"/>
    <w:rsid w:val="00BC1EE7"/>
    <w:rsid w:val="00BC278F"/>
    <w:rsid w:val="00BC3C5F"/>
    <w:rsid w:val="00BD04E3"/>
    <w:rsid w:val="00BD41A8"/>
    <w:rsid w:val="00BE438F"/>
    <w:rsid w:val="00BF68F1"/>
    <w:rsid w:val="00BF7B4C"/>
    <w:rsid w:val="00C016B6"/>
    <w:rsid w:val="00C02676"/>
    <w:rsid w:val="00C0725D"/>
    <w:rsid w:val="00C1052F"/>
    <w:rsid w:val="00C10FB8"/>
    <w:rsid w:val="00C1625D"/>
    <w:rsid w:val="00C178CD"/>
    <w:rsid w:val="00C21313"/>
    <w:rsid w:val="00C2637F"/>
    <w:rsid w:val="00C323D5"/>
    <w:rsid w:val="00C33A05"/>
    <w:rsid w:val="00C34F0F"/>
    <w:rsid w:val="00C3699C"/>
    <w:rsid w:val="00C36B96"/>
    <w:rsid w:val="00C40181"/>
    <w:rsid w:val="00C40407"/>
    <w:rsid w:val="00C40F74"/>
    <w:rsid w:val="00C4456A"/>
    <w:rsid w:val="00C51281"/>
    <w:rsid w:val="00C51C7A"/>
    <w:rsid w:val="00C5463E"/>
    <w:rsid w:val="00C54874"/>
    <w:rsid w:val="00C607F0"/>
    <w:rsid w:val="00C64256"/>
    <w:rsid w:val="00C64773"/>
    <w:rsid w:val="00C72DF9"/>
    <w:rsid w:val="00C74EBC"/>
    <w:rsid w:val="00C76B83"/>
    <w:rsid w:val="00C774EA"/>
    <w:rsid w:val="00C77CEF"/>
    <w:rsid w:val="00C80D0F"/>
    <w:rsid w:val="00C82F7F"/>
    <w:rsid w:val="00C84151"/>
    <w:rsid w:val="00C849B0"/>
    <w:rsid w:val="00C85BA7"/>
    <w:rsid w:val="00C85C95"/>
    <w:rsid w:val="00C86CB8"/>
    <w:rsid w:val="00C954E9"/>
    <w:rsid w:val="00C9757C"/>
    <w:rsid w:val="00CA0C5E"/>
    <w:rsid w:val="00CB10A5"/>
    <w:rsid w:val="00CB22E1"/>
    <w:rsid w:val="00CB5E5F"/>
    <w:rsid w:val="00CB64E3"/>
    <w:rsid w:val="00CB74A1"/>
    <w:rsid w:val="00CB7730"/>
    <w:rsid w:val="00CC19ED"/>
    <w:rsid w:val="00CC3D9C"/>
    <w:rsid w:val="00CC488F"/>
    <w:rsid w:val="00CC5325"/>
    <w:rsid w:val="00CC7EB9"/>
    <w:rsid w:val="00CD1C1E"/>
    <w:rsid w:val="00CD5B93"/>
    <w:rsid w:val="00CD5F41"/>
    <w:rsid w:val="00CD6A5C"/>
    <w:rsid w:val="00CD6AD9"/>
    <w:rsid w:val="00CE4DE7"/>
    <w:rsid w:val="00D04C56"/>
    <w:rsid w:val="00D061EE"/>
    <w:rsid w:val="00D14310"/>
    <w:rsid w:val="00D179C6"/>
    <w:rsid w:val="00D215A3"/>
    <w:rsid w:val="00D22006"/>
    <w:rsid w:val="00D22899"/>
    <w:rsid w:val="00D256A5"/>
    <w:rsid w:val="00D26A8B"/>
    <w:rsid w:val="00D34946"/>
    <w:rsid w:val="00D41B78"/>
    <w:rsid w:val="00D44BA6"/>
    <w:rsid w:val="00D50EAD"/>
    <w:rsid w:val="00D52495"/>
    <w:rsid w:val="00D52CF2"/>
    <w:rsid w:val="00D57A38"/>
    <w:rsid w:val="00D6058F"/>
    <w:rsid w:val="00D7383C"/>
    <w:rsid w:val="00D747F8"/>
    <w:rsid w:val="00D75E8F"/>
    <w:rsid w:val="00D81CF1"/>
    <w:rsid w:val="00D821C4"/>
    <w:rsid w:val="00D8238D"/>
    <w:rsid w:val="00D82492"/>
    <w:rsid w:val="00D82519"/>
    <w:rsid w:val="00D83D49"/>
    <w:rsid w:val="00D846F2"/>
    <w:rsid w:val="00D87212"/>
    <w:rsid w:val="00D87A1A"/>
    <w:rsid w:val="00D87F54"/>
    <w:rsid w:val="00D94E04"/>
    <w:rsid w:val="00D960DC"/>
    <w:rsid w:val="00DA2437"/>
    <w:rsid w:val="00DA2EA6"/>
    <w:rsid w:val="00DA5032"/>
    <w:rsid w:val="00DB427C"/>
    <w:rsid w:val="00DB4C20"/>
    <w:rsid w:val="00DB6E77"/>
    <w:rsid w:val="00DB7045"/>
    <w:rsid w:val="00DB7B46"/>
    <w:rsid w:val="00DC597E"/>
    <w:rsid w:val="00DD028B"/>
    <w:rsid w:val="00DD1F7B"/>
    <w:rsid w:val="00DE6B01"/>
    <w:rsid w:val="00DF136E"/>
    <w:rsid w:val="00E01442"/>
    <w:rsid w:val="00E0197D"/>
    <w:rsid w:val="00E03D32"/>
    <w:rsid w:val="00E05D4D"/>
    <w:rsid w:val="00E06939"/>
    <w:rsid w:val="00E0755E"/>
    <w:rsid w:val="00E14A48"/>
    <w:rsid w:val="00E16CF0"/>
    <w:rsid w:val="00E21C43"/>
    <w:rsid w:val="00E22CB8"/>
    <w:rsid w:val="00E33712"/>
    <w:rsid w:val="00E41A6B"/>
    <w:rsid w:val="00E41D83"/>
    <w:rsid w:val="00E4238E"/>
    <w:rsid w:val="00E4290E"/>
    <w:rsid w:val="00E42F5C"/>
    <w:rsid w:val="00E46FF1"/>
    <w:rsid w:val="00E51548"/>
    <w:rsid w:val="00E51DF8"/>
    <w:rsid w:val="00E554B6"/>
    <w:rsid w:val="00E6110A"/>
    <w:rsid w:val="00E61D04"/>
    <w:rsid w:val="00E62098"/>
    <w:rsid w:val="00E621AC"/>
    <w:rsid w:val="00E66488"/>
    <w:rsid w:val="00E706CD"/>
    <w:rsid w:val="00E77E49"/>
    <w:rsid w:val="00E80EEC"/>
    <w:rsid w:val="00E823BB"/>
    <w:rsid w:val="00E949EB"/>
    <w:rsid w:val="00E97A0B"/>
    <w:rsid w:val="00E97C1C"/>
    <w:rsid w:val="00EA11C9"/>
    <w:rsid w:val="00EA1E28"/>
    <w:rsid w:val="00EA5014"/>
    <w:rsid w:val="00EA71AF"/>
    <w:rsid w:val="00EA7B4D"/>
    <w:rsid w:val="00EB231E"/>
    <w:rsid w:val="00EB34E1"/>
    <w:rsid w:val="00EB4E43"/>
    <w:rsid w:val="00EC367F"/>
    <w:rsid w:val="00ED14AE"/>
    <w:rsid w:val="00ED5EDF"/>
    <w:rsid w:val="00ED6D4C"/>
    <w:rsid w:val="00EE04DB"/>
    <w:rsid w:val="00EE3522"/>
    <w:rsid w:val="00EE523A"/>
    <w:rsid w:val="00EE54F8"/>
    <w:rsid w:val="00EF02F4"/>
    <w:rsid w:val="00EF51D6"/>
    <w:rsid w:val="00EF5CDA"/>
    <w:rsid w:val="00EF7094"/>
    <w:rsid w:val="00F0158E"/>
    <w:rsid w:val="00F03084"/>
    <w:rsid w:val="00F03373"/>
    <w:rsid w:val="00F0374B"/>
    <w:rsid w:val="00F03DC4"/>
    <w:rsid w:val="00F0513E"/>
    <w:rsid w:val="00F1137E"/>
    <w:rsid w:val="00F14067"/>
    <w:rsid w:val="00F17AB6"/>
    <w:rsid w:val="00F22C72"/>
    <w:rsid w:val="00F25022"/>
    <w:rsid w:val="00F265B3"/>
    <w:rsid w:val="00F32A0A"/>
    <w:rsid w:val="00F33BAA"/>
    <w:rsid w:val="00F402BB"/>
    <w:rsid w:val="00F430FF"/>
    <w:rsid w:val="00F452BB"/>
    <w:rsid w:val="00F47EB5"/>
    <w:rsid w:val="00F5215C"/>
    <w:rsid w:val="00F52206"/>
    <w:rsid w:val="00F52B09"/>
    <w:rsid w:val="00F55533"/>
    <w:rsid w:val="00F56C91"/>
    <w:rsid w:val="00F60223"/>
    <w:rsid w:val="00F60FD0"/>
    <w:rsid w:val="00F71988"/>
    <w:rsid w:val="00F73093"/>
    <w:rsid w:val="00F77F74"/>
    <w:rsid w:val="00F81ECA"/>
    <w:rsid w:val="00F83608"/>
    <w:rsid w:val="00F854C1"/>
    <w:rsid w:val="00F90857"/>
    <w:rsid w:val="00F9752D"/>
    <w:rsid w:val="00FA6E8E"/>
    <w:rsid w:val="00FB0218"/>
    <w:rsid w:val="00FB0FC8"/>
    <w:rsid w:val="00FB1C5B"/>
    <w:rsid w:val="00FB2253"/>
    <w:rsid w:val="00FB51F1"/>
    <w:rsid w:val="00FB5CF5"/>
    <w:rsid w:val="00FB6BFF"/>
    <w:rsid w:val="00FB6F31"/>
    <w:rsid w:val="00FB7D78"/>
    <w:rsid w:val="00FC21A6"/>
    <w:rsid w:val="00FC62EB"/>
    <w:rsid w:val="00FD006B"/>
    <w:rsid w:val="00FD188E"/>
    <w:rsid w:val="00FD3706"/>
    <w:rsid w:val="00FD5233"/>
    <w:rsid w:val="00FD74BE"/>
    <w:rsid w:val="00FE33F6"/>
    <w:rsid w:val="00FE383E"/>
    <w:rsid w:val="00FE3FDE"/>
    <w:rsid w:val="00FE46FB"/>
    <w:rsid w:val="00FF07CF"/>
    <w:rsid w:val="00FF16C3"/>
    <w:rsid w:val="00FF3833"/>
    <w:rsid w:val="00FF5288"/>
    <w:rsid w:val="00FF6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C260B"/>
  <w15:docId w15:val="{35A7347B-E1FF-44DD-B361-E52F27A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5DBF"/>
  </w:style>
  <w:style w:type="paragraph" w:styleId="berschrift2">
    <w:name w:val="heading 2"/>
    <w:basedOn w:val="Standard"/>
    <w:link w:val="berschrift2Zchn"/>
    <w:uiPriority w:val="9"/>
    <w:qFormat/>
    <w:rsid w:val="001028D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05A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D6BA0"/>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7D6BA0"/>
    <w:pPr>
      <w:ind w:left="720"/>
      <w:contextualSpacing/>
    </w:pPr>
  </w:style>
  <w:style w:type="table" w:styleId="Tabellenraster">
    <w:name w:val="Table Grid"/>
    <w:aliases w:val="Tabelle"/>
    <w:basedOn w:val="NormaleTabelle"/>
    <w:uiPriority w:val="59"/>
    <w:rsid w:val="006E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5974"/>
    <w:rPr>
      <w:sz w:val="16"/>
      <w:szCs w:val="16"/>
    </w:rPr>
  </w:style>
  <w:style w:type="paragraph" w:styleId="Kommentartext">
    <w:name w:val="annotation text"/>
    <w:basedOn w:val="Standard"/>
    <w:link w:val="KommentartextZchn"/>
    <w:uiPriority w:val="99"/>
    <w:semiHidden/>
    <w:unhideWhenUsed/>
    <w:rsid w:val="009D59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974"/>
    <w:rPr>
      <w:sz w:val="20"/>
      <w:szCs w:val="20"/>
    </w:rPr>
  </w:style>
  <w:style w:type="paragraph" w:styleId="Kommentarthema">
    <w:name w:val="annotation subject"/>
    <w:basedOn w:val="Kommentartext"/>
    <w:next w:val="Kommentartext"/>
    <w:link w:val="KommentarthemaZchn"/>
    <w:uiPriority w:val="99"/>
    <w:semiHidden/>
    <w:unhideWhenUsed/>
    <w:rsid w:val="009D5974"/>
    <w:rPr>
      <w:b/>
      <w:bCs/>
    </w:rPr>
  </w:style>
  <w:style w:type="character" w:customStyle="1" w:styleId="KommentarthemaZchn">
    <w:name w:val="Kommentarthema Zchn"/>
    <w:basedOn w:val="KommentartextZchn"/>
    <w:link w:val="Kommentarthema"/>
    <w:uiPriority w:val="99"/>
    <w:semiHidden/>
    <w:rsid w:val="009D5974"/>
    <w:rPr>
      <w:b/>
      <w:bCs/>
      <w:sz w:val="20"/>
      <w:szCs w:val="20"/>
    </w:rPr>
  </w:style>
  <w:style w:type="paragraph" w:styleId="Sprechblasentext">
    <w:name w:val="Balloon Text"/>
    <w:basedOn w:val="Standard"/>
    <w:link w:val="SprechblasentextZchn"/>
    <w:uiPriority w:val="99"/>
    <w:semiHidden/>
    <w:unhideWhenUsed/>
    <w:rsid w:val="009D59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974"/>
    <w:rPr>
      <w:rFonts w:ascii="Tahoma" w:hAnsi="Tahoma" w:cs="Tahoma"/>
      <w:sz w:val="16"/>
      <w:szCs w:val="16"/>
    </w:rPr>
  </w:style>
  <w:style w:type="paragraph" w:styleId="Kopfzeile">
    <w:name w:val="header"/>
    <w:basedOn w:val="Standard"/>
    <w:link w:val="KopfzeileZchn"/>
    <w:uiPriority w:val="99"/>
    <w:unhideWhenUsed/>
    <w:rsid w:val="005111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1B9"/>
  </w:style>
  <w:style w:type="paragraph" w:styleId="Fuzeile">
    <w:name w:val="footer"/>
    <w:basedOn w:val="Standard"/>
    <w:link w:val="FuzeileZchn"/>
    <w:uiPriority w:val="99"/>
    <w:unhideWhenUsed/>
    <w:rsid w:val="005111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1B9"/>
  </w:style>
  <w:style w:type="character" w:styleId="Hyperlink">
    <w:name w:val="Hyperlink"/>
    <w:basedOn w:val="Absatz-Standardschriftart"/>
    <w:uiPriority w:val="99"/>
    <w:unhideWhenUsed/>
    <w:rsid w:val="00D26A8B"/>
    <w:rPr>
      <w:color w:val="0000FF" w:themeColor="hyperlink"/>
      <w:u w:val="single"/>
    </w:rPr>
  </w:style>
  <w:style w:type="paragraph" w:styleId="Funotentext">
    <w:name w:val="footnote text"/>
    <w:basedOn w:val="Standard"/>
    <w:link w:val="FunotentextZchn"/>
    <w:uiPriority w:val="99"/>
    <w:unhideWhenUsed/>
    <w:rsid w:val="00D82492"/>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D82492"/>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D82492"/>
    <w:rPr>
      <w:vertAlign w:val="superscript"/>
    </w:rPr>
  </w:style>
  <w:style w:type="paragraph" w:styleId="StandardWeb">
    <w:name w:val="Normal (Web)"/>
    <w:basedOn w:val="Standard"/>
    <w:uiPriority w:val="99"/>
    <w:unhideWhenUsed/>
    <w:rsid w:val="00D824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1028D3"/>
    <w:rPr>
      <w:rFonts w:ascii="Times New Roman" w:eastAsia="Times New Roman" w:hAnsi="Times New Roman" w:cs="Times New Roman"/>
      <w:b/>
      <w:bCs/>
      <w:sz w:val="36"/>
      <w:szCs w:val="36"/>
      <w:lang w:eastAsia="de-DE"/>
    </w:rPr>
  </w:style>
  <w:style w:type="character" w:styleId="IntensiveHervorhebung">
    <w:name w:val="Intense Emphasis"/>
    <w:basedOn w:val="Absatz-Standardschriftart"/>
    <w:uiPriority w:val="99"/>
    <w:qFormat/>
    <w:rsid w:val="00146C68"/>
    <w:rPr>
      <w:b/>
      <w:bCs/>
      <w:i/>
      <w:iCs/>
      <w:color w:val="4F81BD"/>
    </w:rPr>
  </w:style>
  <w:style w:type="character" w:customStyle="1" w:styleId="berschrift3Zchn">
    <w:name w:val="Überschrift 3 Zchn"/>
    <w:basedOn w:val="Absatz-Standardschriftart"/>
    <w:link w:val="berschrift3"/>
    <w:uiPriority w:val="9"/>
    <w:semiHidden/>
    <w:rsid w:val="00105AC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4A2FE8"/>
    <w:rPr>
      <w:color w:val="605E5C"/>
      <w:shd w:val="clear" w:color="auto" w:fill="E1DFDD"/>
    </w:rPr>
  </w:style>
  <w:style w:type="character" w:styleId="BesuchterLink">
    <w:name w:val="FollowedHyperlink"/>
    <w:basedOn w:val="Absatz-Standardschriftart"/>
    <w:uiPriority w:val="99"/>
    <w:semiHidden/>
    <w:unhideWhenUsed/>
    <w:rsid w:val="00585350"/>
    <w:rPr>
      <w:color w:val="800080" w:themeColor="followedHyperlink"/>
      <w:u w:val="single"/>
    </w:rPr>
  </w:style>
  <w:style w:type="character" w:styleId="Platzhaltertext">
    <w:name w:val="Placeholder Text"/>
    <w:basedOn w:val="Absatz-Standardschriftart"/>
    <w:uiPriority w:val="99"/>
    <w:semiHidden/>
    <w:rsid w:val="009C79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845">
      <w:bodyDiv w:val="1"/>
      <w:marLeft w:val="0"/>
      <w:marRight w:val="0"/>
      <w:marTop w:val="0"/>
      <w:marBottom w:val="0"/>
      <w:divBdr>
        <w:top w:val="none" w:sz="0" w:space="0" w:color="auto"/>
        <w:left w:val="none" w:sz="0" w:space="0" w:color="auto"/>
        <w:bottom w:val="none" w:sz="0" w:space="0" w:color="auto"/>
        <w:right w:val="none" w:sz="0" w:space="0" w:color="auto"/>
      </w:divBdr>
      <w:divsChild>
        <w:div w:id="1363478398">
          <w:marLeft w:val="547"/>
          <w:marRight w:val="0"/>
          <w:marTop w:val="134"/>
          <w:marBottom w:val="0"/>
          <w:divBdr>
            <w:top w:val="none" w:sz="0" w:space="0" w:color="auto"/>
            <w:left w:val="none" w:sz="0" w:space="0" w:color="auto"/>
            <w:bottom w:val="none" w:sz="0" w:space="0" w:color="auto"/>
            <w:right w:val="none" w:sz="0" w:space="0" w:color="auto"/>
          </w:divBdr>
        </w:div>
        <w:div w:id="2123767990">
          <w:marLeft w:val="547"/>
          <w:marRight w:val="0"/>
          <w:marTop w:val="134"/>
          <w:marBottom w:val="0"/>
          <w:divBdr>
            <w:top w:val="none" w:sz="0" w:space="0" w:color="auto"/>
            <w:left w:val="none" w:sz="0" w:space="0" w:color="auto"/>
            <w:bottom w:val="none" w:sz="0" w:space="0" w:color="auto"/>
            <w:right w:val="none" w:sz="0" w:space="0" w:color="auto"/>
          </w:divBdr>
        </w:div>
      </w:divsChild>
    </w:div>
    <w:div w:id="59905457">
      <w:bodyDiv w:val="1"/>
      <w:marLeft w:val="0"/>
      <w:marRight w:val="0"/>
      <w:marTop w:val="0"/>
      <w:marBottom w:val="0"/>
      <w:divBdr>
        <w:top w:val="none" w:sz="0" w:space="0" w:color="auto"/>
        <w:left w:val="none" w:sz="0" w:space="0" w:color="auto"/>
        <w:bottom w:val="none" w:sz="0" w:space="0" w:color="auto"/>
        <w:right w:val="none" w:sz="0" w:space="0" w:color="auto"/>
      </w:divBdr>
      <w:divsChild>
        <w:div w:id="1404180602">
          <w:marLeft w:val="0"/>
          <w:marRight w:val="0"/>
          <w:marTop w:val="0"/>
          <w:marBottom w:val="480"/>
          <w:divBdr>
            <w:top w:val="none" w:sz="0" w:space="0" w:color="auto"/>
            <w:left w:val="none" w:sz="0" w:space="0" w:color="auto"/>
            <w:bottom w:val="none" w:sz="0" w:space="0" w:color="auto"/>
            <w:right w:val="none" w:sz="0" w:space="0" w:color="auto"/>
          </w:divBdr>
        </w:div>
      </w:divsChild>
    </w:div>
    <w:div w:id="65955453">
      <w:bodyDiv w:val="1"/>
      <w:marLeft w:val="0"/>
      <w:marRight w:val="0"/>
      <w:marTop w:val="0"/>
      <w:marBottom w:val="0"/>
      <w:divBdr>
        <w:top w:val="none" w:sz="0" w:space="0" w:color="auto"/>
        <w:left w:val="none" w:sz="0" w:space="0" w:color="auto"/>
        <w:bottom w:val="none" w:sz="0" w:space="0" w:color="auto"/>
        <w:right w:val="none" w:sz="0" w:space="0" w:color="auto"/>
      </w:divBdr>
      <w:divsChild>
        <w:div w:id="1258948632">
          <w:marLeft w:val="547"/>
          <w:marRight w:val="0"/>
          <w:marTop w:val="134"/>
          <w:marBottom w:val="240"/>
          <w:divBdr>
            <w:top w:val="none" w:sz="0" w:space="0" w:color="auto"/>
            <w:left w:val="none" w:sz="0" w:space="0" w:color="auto"/>
            <w:bottom w:val="none" w:sz="0" w:space="0" w:color="auto"/>
            <w:right w:val="none" w:sz="0" w:space="0" w:color="auto"/>
          </w:divBdr>
        </w:div>
      </w:divsChild>
    </w:div>
    <w:div w:id="70541252">
      <w:bodyDiv w:val="1"/>
      <w:marLeft w:val="0"/>
      <w:marRight w:val="0"/>
      <w:marTop w:val="0"/>
      <w:marBottom w:val="0"/>
      <w:divBdr>
        <w:top w:val="none" w:sz="0" w:space="0" w:color="auto"/>
        <w:left w:val="none" w:sz="0" w:space="0" w:color="auto"/>
        <w:bottom w:val="none" w:sz="0" w:space="0" w:color="auto"/>
        <w:right w:val="none" w:sz="0" w:space="0" w:color="auto"/>
      </w:divBdr>
    </w:div>
    <w:div w:id="98334532">
      <w:bodyDiv w:val="1"/>
      <w:marLeft w:val="0"/>
      <w:marRight w:val="0"/>
      <w:marTop w:val="0"/>
      <w:marBottom w:val="0"/>
      <w:divBdr>
        <w:top w:val="none" w:sz="0" w:space="0" w:color="auto"/>
        <w:left w:val="none" w:sz="0" w:space="0" w:color="auto"/>
        <w:bottom w:val="none" w:sz="0" w:space="0" w:color="auto"/>
        <w:right w:val="none" w:sz="0" w:space="0" w:color="auto"/>
      </w:divBdr>
    </w:div>
    <w:div w:id="116145539">
      <w:bodyDiv w:val="1"/>
      <w:marLeft w:val="0"/>
      <w:marRight w:val="0"/>
      <w:marTop w:val="0"/>
      <w:marBottom w:val="0"/>
      <w:divBdr>
        <w:top w:val="none" w:sz="0" w:space="0" w:color="auto"/>
        <w:left w:val="none" w:sz="0" w:space="0" w:color="auto"/>
        <w:bottom w:val="none" w:sz="0" w:space="0" w:color="auto"/>
        <w:right w:val="none" w:sz="0" w:space="0" w:color="auto"/>
      </w:divBdr>
    </w:div>
    <w:div w:id="151799103">
      <w:bodyDiv w:val="1"/>
      <w:marLeft w:val="0"/>
      <w:marRight w:val="0"/>
      <w:marTop w:val="0"/>
      <w:marBottom w:val="0"/>
      <w:divBdr>
        <w:top w:val="none" w:sz="0" w:space="0" w:color="auto"/>
        <w:left w:val="none" w:sz="0" w:space="0" w:color="auto"/>
        <w:bottom w:val="none" w:sz="0" w:space="0" w:color="auto"/>
        <w:right w:val="none" w:sz="0" w:space="0" w:color="auto"/>
      </w:divBdr>
      <w:divsChild>
        <w:div w:id="85271534">
          <w:marLeft w:val="1138"/>
          <w:marRight w:val="0"/>
          <w:marTop w:val="0"/>
          <w:marBottom w:val="120"/>
          <w:divBdr>
            <w:top w:val="none" w:sz="0" w:space="0" w:color="auto"/>
            <w:left w:val="none" w:sz="0" w:space="0" w:color="auto"/>
            <w:bottom w:val="none" w:sz="0" w:space="0" w:color="auto"/>
            <w:right w:val="none" w:sz="0" w:space="0" w:color="auto"/>
          </w:divBdr>
        </w:div>
        <w:div w:id="290675780">
          <w:marLeft w:val="1138"/>
          <w:marRight w:val="0"/>
          <w:marTop w:val="0"/>
          <w:marBottom w:val="120"/>
          <w:divBdr>
            <w:top w:val="none" w:sz="0" w:space="0" w:color="auto"/>
            <w:left w:val="none" w:sz="0" w:space="0" w:color="auto"/>
            <w:bottom w:val="none" w:sz="0" w:space="0" w:color="auto"/>
            <w:right w:val="none" w:sz="0" w:space="0" w:color="auto"/>
          </w:divBdr>
        </w:div>
        <w:div w:id="484400682">
          <w:marLeft w:val="1138"/>
          <w:marRight w:val="0"/>
          <w:marTop w:val="0"/>
          <w:marBottom w:val="120"/>
          <w:divBdr>
            <w:top w:val="none" w:sz="0" w:space="0" w:color="auto"/>
            <w:left w:val="none" w:sz="0" w:space="0" w:color="auto"/>
            <w:bottom w:val="none" w:sz="0" w:space="0" w:color="auto"/>
            <w:right w:val="none" w:sz="0" w:space="0" w:color="auto"/>
          </w:divBdr>
        </w:div>
      </w:divsChild>
    </w:div>
    <w:div w:id="157233995">
      <w:bodyDiv w:val="1"/>
      <w:marLeft w:val="0"/>
      <w:marRight w:val="0"/>
      <w:marTop w:val="0"/>
      <w:marBottom w:val="0"/>
      <w:divBdr>
        <w:top w:val="none" w:sz="0" w:space="0" w:color="auto"/>
        <w:left w:val="none" w:sz="0" w:space="0" w:color="auto"/>
        <w:bottom w:val="none" w:sz="0" w:space="0" w:color="auto"/>
        <w:right w:val="none" w:sz="0" w:space="0" w:color="auto"/>
      </w:divBdr>
    </w:div>
    <w:div w:id="175970301">
      <w:bodyDiv w:val="1"/>
      <w:marLeft w:val="0"/>
      <w:marRight w:val="0"/>
      <w:marTop w:val="0"/>
      <w:marBottom w:val="0"/>
      <w:divBdr>
        <w:top w:val="none" w:sz="0" w:space="0" w:color="auto"/>
        <w:left w:val="none" w:sz="0" w:space="0" w:color="auto"/>
        <w:bottom w:val="none" w:sz="0" w:space="0" w:color="auto"/>
        <w:right w:val="none" w:sz="0" w:space="0" w:color="auto"/>
      </w:divBdr>
      <w:divsChild>
        <w:div w:id="667290081">
          <w:marLeft w:val="547"/>
          <w:marRight w:val="0"/>
          <w:marTop w:val="0"/>
          <w:marBottom w:val="360"/>
          <w:divBdr>
            <w:top w:val="none" w:sz="0" w:space="0" w:color="auto"/>
            <w:left w:val="none" w:sz="0" w:space="0" w:color="auto"/>
            <w:bottom w:val="none" w:sz="0" w:space="0" w:color="auto"/>
            <w:right w:val="none" w:sz="0" w:space="0" w:color="auto"/>
          </w:divBdr>
        </w:div>
      </w:divsChild>
    </w:div>
    <w:div w:id="206143281">
      <w:bodyDiv w:val="1"/>
      <w:marLeft w:val="0"/>
      <w:marRight w:val="0"/>
      <w:marTop w:val="0"/>
      <w:marBottom w:val="0"/>
      <w:divBdr>
        <w:top w:val="none" w:sz="0" w:space="0" w:color="auto"/>
        <w:left w:val="none" w:sz="0" w:space="0" w:color="auto"/>
        <w:bottom w:val="none" w:sz="0" w:space="0" w:color="auto"/>
        <w:right w:val="none" w:sz="0" w:space="0" w:color="auto"/>
      </w:divBdr>
    </w:div>
    <w:div w:id="252129347">
      <w:bodyDiv w:val="1"/>
      <w:marLeft w:val="0"/>
      <w:marRight w:val="0"/>
      <w:marTop w:val="0"/>
      <w:marBottom w:val="0"/>
      <w:divBdr>
        <w:top w:val="none" w:sz="0" w:space="0" w:color="auto"/>
        <w:left w:val="none" w:sz="0" w:space="0" w:color="auto"/>
        <w:bottom w:val="none" w:sz="0" w:space="0" w:color="auto"/>
        <w:right w:val="none" w:sz="0" w:space="0" w:color="auto"/>
      </w:divBdr>
      <w:divsChild>
        <w:div w:id="68619876">
          <w:marLeft w:val="0"/>
          <w:marRight w:val="0"/>
          <w:marTop w:val="0"/>
          <w:marBottom w:val="240"/>
          <w:divBdr>
            <w:top w:val="none" w:sz="0" w:space="0" w:color="auto"/>
            <w:left w:val="none" w:sz="0" w:space="0" w:color="auto"/>
            <w:bottom w:val="none" w:sz="0" w:space="0" w:color="auto"/>
            <w:right w:val="none" w:sz="0" w:space="0" w:color="auto"/>
          </w:divBdr>
        </w:div>
      </w:divsChild>
    </w:div>
    <w:div w:id="294140012">
      <w:bodyDiv w:val="1"/>
      <w:marLeft w:val="0"/>
      <w:marRight w:val="0"/>
      <w:marTop w:val="0"/>
      <w:marBottom w:val="0"/>
      <w:divBdr>
        <w:top w:val="none" w:sz="0" w:space="0" w:color="auto"/>
        <w:left w:val="none" w:sz="0" w:space="0" w:color="auto"/>
        <w:bottom w:val="none" w:sz="0" w:space="0" w:color="auto"/>
        <w:right w:val="none" w:sz="0" w:space="0" w:color="auto"/>
      </w:divBdr>
    </w:div>
    <w:div w:id="341322522">
      <w:bodyDiv w:val="1"/>
      <w:marLeft w:val="0"/>
      <w:marRight w:val="0"/>
      <w:marTop w:val="0"/>
      <w:marBottom w:val="0"/>
      <w:divBdr>
        <w:top w:val="none" w:sz="0" w:space="0" w:color="auto"/>
        <w:left w:val="none" w:sz="0" w:space="0" w:color="auto"/>
        <w:bottom w:val="none" w:sz="0" w:space="0" w:color="auto"/>
        <w:right w:val="none" w:sz="0" w:space="0" w:color="auto"/>
      </w:divBdr>
      <w:divsChild>
        <w:div w:id="8416000">
          <w:marLeft w:val="1411"/>
          <w:marRight w:val="0"/>
          <w:marTop w:val="0"/>
          <w:marBottom w:val="480"/>
          <w:divBdr>
            <w:top w:val="none" w:sz="0" w:space="0" w:color="auto"/>
            <w:left w:val="none" w:sz="0" w:space="0" w:color="auto"/>
            <w:bottom w:val="none" w:sz="0" w:space="0" w:color="auto"/>
            <w:right w:val="none" w:sz="0" w:space="0" w:color="auto"/>
          </w:divBdr>
        </w:div>
      </w:divsChild>
    </w:div>
    <w:div w:id="368913746">
      <w:bodyDiv w:val="1"/>
      <w:marLeft w:val="0"/>
      <w:marRight w:val="0"/>
      <w:marTop w:val="0"/>
      <w:marBottom w:val="0"/>
      <w:divBdr>
        <w:top w:val="none" w:sz="0" w:space="0" w:color="auto"/>
        <w:left w:val="none" w:sz="0" w:space="0" w:color="auto"/>
        <w:bottom w:val="none" w:sz="0" w:space="0" w:color="auto"/>
        <w:right w:val="none" w:sz="0" w:space="0" w:color="auto"/>
      </w:divBdr>
    </w:div>
    <w:div w:id="484393636">
      <w:bodyDiv w:val="1"/>
      <w:marLeft w:val="0"/>
      <w:marRight w:val="0"/>
      <w:marTop w:val="0"/>
      <w:marBottom w:val="0"/>
      <w:divBdr>
        <w:top w:val="none" w:sz="0" w:space="0" w:color="auto"/>
        <w:left w:val="none" w:sz="0" w:space="0" w:color="auto"/>
        <w:bottom w:val="none" w:sz="0" w:space="0" w:color="auto"/>
        <w:right w:val="none" w:sz="0" w:space="0" w:color="auto"/>
      </w:divBdr>
      <w:divsChild>
        <w:div w:id="179124776">
          <w:marLeft w:val="1411"/>
          <w:marRight w:val="0"/>
          <w:marTop w:val="0"/>
          <w:marBottom w:val="480"/>
          <w:divBdr>
            <w:top w:val="none" w:sz="0" w:space="0" w:color="auto"/>
            <w:left w:val="none" w:sz="0" w:space="0" w:color="auto"/>
            <w:bottom w:val="none" w:sz="0" w:space="0" w:color="auto"/>
            <w:right w:val="none" w:sz="0" w:space="0" w:color="auto"/>
          </w:divBdr>
        </w:div>
      </w:divsChild>
    </w:div>
    <w:div w:id="528183221">
      <w:bodyDiv w:val="1"/>
      <w:marLeft w:val="0"/>
      <w:marRight w:val="0"/>
      <w:marTop w:val="0"/>
      <w:marBottom w:val="0"/>
      <w:divBdr>
        <w:top w:val="none" w:sz="0" w:space="0" w:color="auto"/>
        <w:left w:val="none" w:sz="0" w:space="0" w:color="auto"/>
        <w:bottom w:val="none" w:sz="0" w:space="0" w:color="auto"/>
        <w:right w:val="none" w:sz="0" w:space="0" w:color="auto"/>
      </w:divBdr>
    </w:div>
    <w:div w:id="5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207745">
          <w:marLeft w:val="0"/>
          <w:marRight w:val="0"/>
          <w:marTop w:val="0"/>
          <w:marBottom w:val="720"/>
          <w:divBdr>
            <w:top w:val="none" w:sz="0" w:space="0" w:color="auto"/>
            <w:left w:val="none" w:sz="0" w:space="0" w:color="auto"/>
            <w:bottom w:val="none" w:sz="0" w:space="0" w:color="auto"/>
            <w:right w:val="none" w:sz="0" w:space="0" w:color="auto"/>
          </w:divBdr>
        </w:div>
      </w:divsChild>
    </w:div>
    <w:div w:id="542133614">
      <w:bodyDiv w:val="1"/>
      <w:marLeft w:val="0"/>
      <w:marRight w:val="0"/>
      <w:marTop w:val="0"/>
      <w:marBottom w:val="0"/>
      <w:divBdr>
        <w:top w:val="none" w:sz="0" w:space="0" w:color="auto"/>
        <w:left w:val="none" w:sz="0" w:space="0" w:color="auto"/>
        <w:bottom w:val="none" w:sz="0" w:space="0" w:color="auto"/>
        <w:right w:val="none" w:sz="0" w:space="0" w:color="auto"/>
      </w:divBdr>
    </w:div>
    <w:div w:id="566570971">
      <w:bodyDiv w:val="1"/>
      <w:marLeft w:val="0"/>
      <w:marRight w:val="0"/>
      <w:marTop w:val="0"/>
      <w:marBottom w:val="0"/>
      <w:divBdr>
        <w:top w:val="none" w:sz="0" w:space="0" w:color="auto"/>
        <w:left w:val="none" w:sz="0" w:space="0" w:color="auto"/>
        <w:bottom w:val="none" w:sz="0" w:space="0" w:color="auto"/>
        <w:right w:val="none" w:sz="0" w:space="0" w:color="auto"/>
      </w:divBdr>
    </w:div>
    <w:div w:id="606353557">
      <w:bodyDiv w:val="1"/>
      <w:marLeft w:val="0"/>
      <w:marRight w:val="0"/>
      <w:marTop w:val="0"/>
      <w:marBottom w:val="0"/>
      <w:divBdr>
        <w:top w:val="none" w:sz="0" w:space="0" w:color="auto"/>
        <w:left w:val="none" w:sz="0" w:space="0" w:color="auto"/>
        <w:bottom w:val="none" w:sz="0" w:space="0" w:color="auto"/>
        <w:right w:val="none" w:sz="0" w:space="0" w:color="auto"/>
      </w:divBdr>
    </w:div>
    <w:div w:id="642925096">
      <w:bodyDiv w:val="1"/>
      <w:marLeft w:val="0"/>
      <w:marRight w:val="0"/>
      <w:marTop w:val="0"/>
      <w:marBottom w:val="0"/>
      <w:divBdr>
        <w:top w:val="none" w:sz="0" w:space="0" w:color="auto"/>
        <w:left w:val="none" w:sz="0" w:space="0" w:color="auto"/>
        <w:bottom w:val="none" w:sz="0" w:space="0" w:color="auto"/>
        <w:right w:val="none" w:sz="0" w:space="0" w:color="auto"/>
      </w:divBdr>
      <w:divsChild>
        <w:div w:id="1043596552">
          <w:marLeft w:val="547"/>
          <w:marRight w:val="0"/>
          <w:marTop w:val="0"/>
          <w:marBottom w:val="360"/>
          <w:divBdr>
            <w:top w:val="none" w:sz="0" w:space="0" w:color="auto"/>
            <w:left w:val="none" w:sz="0" w:space="0" w:color="auto"/>
            <w:bottom w:val="none" w:sz="0" w:space="0" w:color="auto"/>
            <w:right w:val="none" w:sz="0" w:space="0" w:color="auto"/>
          </w:divBdr>
        </w:div>
        <w:div w:id="1354765297">
          <w:marLeft w:val="547"/>
          <w:marRight w:val="0"/>
          <w:marTop w:val="0"/>
          <w:marBottom w:val="360"/>
          <w:divBdr>
            <w:top w:val="none" w:sz="0" w:space="0" w:color="auto"/>
            <w:left w:val="none" w:sz="0" w:space="0" w:color="auto"/>
            <w:bottom w:val="none" w:sz="0" w:space="0" w:color="auto"/>
            <w:right w:val="none" w:sz="0" w:space="0" w:color="auto"/>
          </w:divBdr>
        </w:div>
        <w:div w:id="1947999635">
          <w:marLeft w:val="547"/>
          <w:marRight w:val="0"/>
          <w:marTop w:val="0"/>
          <w:marBottom w:val="360"/>
          <w:divBdr>
            <w:top w:val="none" w:sz="0" w:space="0" w:color="auto"/>
            <w:left w:val="none" w:sz="0" w:space="0" w:color="auto"/>
            <w:bottom w:val="none" w:sz="0" w:space="0" w:color="auto"/>
            <w:right w:val="none" w:sz="0" w:space="0" w:color="auto"/>
          </w:divBdr>
        </w:div>
        <w:div w:id="1117600670">
          <w:marLeft w:val="547"/>
          <w:marRight w:val="0"/>
          <w:marTop w:val="0"/>
          <w:marBottom w:val="360"/>
          <w:divBdr>
            <w:top w:val="none" w:sz="0" w:space="0" w:color="auto"/>
            <w:left w:val="none" w:sz="0" w:space="0" w:color="auto"/>
            <w:bottom w:val="none" w:sz="0" w:space="0" w:color="auto"/>
            <w:right w:val="none" w:sz="0" w:space="0" w:color="auto"/>
          </w:divBdr>
        </w:div>
      </w:divsChild>
    </w:div>
    <w:div w:id="671303716">
      <w:bodyDiv w:val="1"/>
      <w:marLeft w:val="0"/>
      <w:marRight w:val="0"/>
      <w:marTop w:val="0"/>
      <w:marBottom w:val="0"/>
      <w:divBdr>
        <w:top w:val="none" w:sz="0" w:space="0" w:color="auto"/>
        <w:left w:val="none" w:sz="0" w:space="0" w:color="auto"/>
        <w:bottom w:val="none" w:sz="0" w:space="0" w:color="auto"/>
        <w:right w:val="none" w:sz="0" w:space="0" w:color="auto"/>
      </w:divBdr>
    </w:div>
    <w:div w:id="691541446">
      <w:bodyDiv w:val="1"/>
      <w:marLeft w:val="0"/>
      <w:marRight w:val="0"/>
      <w:marTop w:val="0"/>
      <w:marBottom w:val="0"/>
      <w:divBdr>
        <w:top w:val="none" w:sz="0" w:space="0" w:color="auto"/>
        <w:left w:val="none" w:sz="0" w:space="0" w:color="auto"/>
        <w:bottom w:val="none" w:sz="0" w:space="0" w:color="auto"/>
        <w:right w:val="none" w:sz="0" w:space="0" w:color="auto"/>
      </w:divBdr>
    </w:div>
    <w:div w:id="712311488">
      <w:bodyDiv w:val="1"/>
      <w:marLeft w:val="0"/>
      <w:marRight w:val="0"/>
      <w:marTop w:val="0"/>
      <w:marBottom w:val="0"/>
      <w:divBdr>
        <w:top w:val="none" w:sz="0" w:space="0" w:color="auto"/>
        <w:left w:val="none" w:sz="0" w:space="0" w:color="auto"/>
        <w:bottom w:val="none" w:sz="0" w:space="0" w:color="auto"/>
        <w:right w:val="none" w:sz="0" w:space="0" w:color="auto"/>
      </w:divBdr>
    </w:div>
    <w:div w:id="718674947">
      <w:bodyDiv w:val="1"/>
      <w:marLeft w:val="0"/>
      <w:marRight w:val="0"/>
      <w:marTop w:val="0"/>
      <w:marBottom w:val="0"/>
      <w:divBdr>
        <w:top w:val="none" w:sz="0" w:space="0" w:color="auto"/>
        <w:left w:val="none" w:sz="0" w:space="0" w:color="auto"/>
        <w:bottom w:val="none" w:sz="0" w:space="0" w:color="auto"/>
        <w:right w:val="none" w:sz="0" w:space="0" w:color="auto"/>
      </w:divBdr>
      <w:divsChild>
        <w:div w:id="1074427793">
          <w:marLeft w:val="0"/>
          <w:marRight w:val="0"/>
          <w:marTop w:val="0"/>
          <w:marBottom w:val="480"/>
          <w:divBdr>
            <w:top w:val="none" w:sz="0" w:space="0" w:color="auto"/>
            <w:left w:val="none" w:sz="0" w:space="0" w:color="auto"/>
            <w:bottom w:val="none" w:sz="0" w:space="0" w:color="auto"/>
            <w:right w:val="none" w:sz="0" w:space="0" w:color="auto"/>
          </w:divBdr>
        </w:div>
      </w:divsChild>
    </w:div>
    <w:div w:id="722212536">
      <w:bodyDiv w:val="1"/>
      <w:marLeft w:val="0"/>
      <w:marRight w:val="0"/>
      <w:marTop w:val="0"/>
      <w:marBottom w:val="0"/>
      <w:divBdr>
        <w:top w:val="none" w:sz="0" w:space="0" w:color="auto"/>
        <w:left w:val="none" w:sz="0" w:space="0" w:color="auto"/>
        <w:bottom w:val="none" w:sz="0" w:space="0" w:color="auto"/>
        <w:right w:val="none" w:sz="0" w:space="0" w:color="auto"/>
      </w:divBdr>
    </w:div>
    <w:div w:id="767196209">
      <w:bodyDiv w:val="1"/>
      <w:marLeft w:val="0"/>
      <w:marRight w:val="0"/>
      <w:marTop w:val="0"/>
      <w:marBottom w:val="0"/>
      <w:divBdr>
        <w:top w:val="none" w:sz="0" w:space="0" w:color="auto"/>
        <w:left w:val="none" w:sz="0" w:space="0" w:color="auto"/>
        <w:bottom w:val="none" w:sz="0" w:space="0" w:color="auto"/>
        <w:right w:val="none" w:sz="0" w:space="0" w:color="auto"/>
      </w:divBdr>
    </w:div>
    <w:div w:id="808790107">
      <w:bodyDiv w:val="1"/>
      <w:marLeft w:val="0"/>
      <w:marRight w:val="0"/>
      <w:marTop w:val="0"/>
      <w:marBottom w:val="0"/>
      <w:divBdr>
        <w:top w:val="none" w:sz="0" w:space="0" w:color="auto"/>
        <w:left w:val="none" w:sz="0" w:space="0" w:color="auto"/>
        <w:bottom w:val="none" w:sz="0" w:space="0" w:color="auto"/>
        <w:right w:val="none" w:sz="0" w:space="0" w:color="auto"/>
      </w:divBdr>
    </w:div>
    <w:div w:id="816651625">
      <w:bodyDiv w:val="1"/>
      <w:marLeft w:val="0"/>
      <w:marRight w:val="0"/>
      <w:marTop w:val="0"/>
      <w:marBottom w:val="0"/>
      <w:divBdr>
        <w:top w:val="none" w:sz="0" w:space="0" w:color="auto"/>
        <w:left w:val="none" w:sz="0" w:space="0" w:color="auto"/>
        <w:bottom w:val="none" w:sz="0" w:space="0" w:color="auto"/>
        <w:right w:val="none" w:sz="0" w:space="0" w:color="auto"/>
      </w:divBdr>
    </w:div>
    <w:div w:id="861750717">
      <w:bodyDiv w:val="1"/>
      <w:marLeft w:val="0"/>
      <w:marRight w:val="0"/>
      <w:marTop w:val="0"/>
      <w:marBottom w:val="0"/>
      <w:divBdr>
        <w:top w:val="none" w:sz="0" w:space="0" w:color="auto"/>
        <w:left w:val="none" w:sz="0" w:space="0" w:color="auto"/>
        <w:bottom w:val="none" w:sz="0" w:space="0" w:color="auto"/>
        <w:right w:val="none" w:sz="0" w:space="0" w:color="auto"/>
      </w:divBdr>
    </w:div>
    <w:div w:id="888960035">
      <w:bodyDiv w:val="1"/>
      <w:marLeft w:val="0"/>
      <w:marRight w:val="0"/>
      <w:marTop w:val="0"/>
      <w:marBottom w:val="0"/>
      <w:divBdr>
        <w:top w:val="none" w:sz="0" w:space="0" w:color="auto"/>
        <w:left w:val="none" w:sz="0" w:space="0" w:color="auto"/>
        <w:bottom w:val="none" w:sz="0" w:space="0" w:color="auto"/>
        <w:right w:val="none" w:sz="0" w:space="0" w:color="auto"/>
      </w:divBdr>
    </w:div>
    <w:div w:id="1014066400">
      <w:bodyDiv w:val="1"/>
      <w:marLeft w:val="0"/>
      <w:marRight w:val="0"/>
      <w:marTop w:val="0"/>
      <w:marBottom w:val="0"/>
      <w:divBdr>
        <w:top w:val="none" w:sz="0" w:space="0" w:color="auto"/>
        <w:left w:val="none" w:sz="0" w:space="0" w:color="auto"/>
        <w:bottom w:val="none" w:sz="0" w:space="0" w:color="auto"/>
        <w:right w:val="none" w:sz="0" w:space="0" w:color="auto"/>
      </w:divBdr>
    </w:div>
    <w:div w:id="1019813247">
      <w:bodyDiv w:val="1"/>
      <w:marLeft w:val="0"/>
      <w:marRight w:val="0"/>
      <w:marTop w:val="0"/>
      <w:marBottom w:val="0"/>
      <w:divBdr>
        <w:top w:val="none" w:sz="0" w:space="0" w:color="auto"/>
        <w:left w:val="none" w:sz="0" w:space="0" w:color="auto"/>
        <w:bottom w:val="none" w:sz="0" w:space="0" w:color="auto"/>
        <w:right w:val="none" w:sz="0" w:space="0" w:color="auto"/>
      </w:divBdr>
    </w:div>
    <w:div w:id="1079132234">
      <w:bodyDiv w:val="1"/>
      <w:marLeft w:val="0"/>
      <w:marRight w:val="0"/>
      <w:marTop w:val="0"/>
      <w:marBottom w:val="0"/>
      <w:divBdr>
        <w:top w:val="none" w:sz="0" w:space="0" w:color="auto"/>
        <w:left w:val="none" w:sz="0" w:space="0" w:color="auto"/>
        <w:bottom w:val="none" w:sz="0" w:space="0" w:color="auto"/>
        <w:right w:val="none" w:sz="0" w:space="0" w:color="auto"/>
      </w:divBdr>
    </w:div>
    <w:div w:id="1087308393">
      <w:bodyDiv w:val="1"/>
      <w:marLeft w:val="0"/>
      <w:marRight w:val="0"/>
      <w:marTop w:val="0"/>
      <w:marBottom w:val="0"/>
      <w:divBdr>
        <w:top w:val="none" w:sz="0" w:space="0" w:color="auto"/>
        <w:left w:val="none" w:sz="0" w:space="0" w:color="auto"/>
        <w:bottom w:val="none" w:sz="0" w:space="0" w:color="auto"/>
        <w:right w:val="none" w:sz="0" w:space="0" w:color="auto"/>
      </w:divBdr>
    </w:div>
    <w:div w:id="1093009793">
      <w:bodyDiv w:val="1"/>
      <w:marLeft w:val="0"/>
      <w:marRight w:val="0"/>
      <w:marTop w:val="0"/>
      <w:marBottom w:val="0"/>
      <w:divBdr>
        <w:top w:val="none" w:sz="0" w:space="0" w:color="auto"/>
        <w:left w:val="none" w:sz="0" w:space="0" w:color="auto"/>
        <w:bottom w:val="none" w:sz="0" w:space="0" w:color="auto"/>
        <w:right w:val="none" w:sz="0" w:space="0" w:color="auto"/>
      </w:divBdr>
      <w:divsChild>
        <w:div w:id="384331789">
          <w:marLeft w:val="0"/>
          <w:marRight w:val="0"/>
          <w:marTop w:val="0"/>
          <w:marBottom w:val="480"/>
          <w:divBdr>
            <w:top w:val="none" w:sz="0" w:space="0" w:color="auto"/>
            <w:left w:val="none" w:sz="0" w:space="0" w:color="auto"/>
            <w:bottom w:val="none" w:sz="0" w:space="0" w:color="auto"/>
            <w:right w:val="none" w:sz="0" w:space="0" w:color="auto"/>
          </w:divBdr>
        </w:div>
      </w:divsChild>
    </w:div>
    <w:div w:id="1094128669">
      <w:bodyDiv w:val="1"/>
      <w:marLeft w:val="0"/>
      <w:marRight w:val="0"/>
      <w:marTop w:val="0"/>
      <w:marBottom w:val="0"/>
      <w:divBdr>
        <w:top w:val="none" w:sz="0" w:space="0" w:color="auto"/>
        <w:left w:val="none" w:sz="0" w:space="0" w:color="auto"/>
        <w:bottom w:val="none" w:sz="0" w:space="0" w:color="auto"/>
        <w:right w:val="none" w:sz="0" w:space="0" w:color="auto"/>
      </w:divBdr>
      <w:divsChild>
        <w:div w:id="714282307">
          <w:marLeft w:val="547"/>
          <w:marRight w:val="0"/>
          <w:marTop w:val="134"/>
          <w:marBottom w:val="240"/>
          <w:divBdr>
            <w:top w:val="none" w:sz="0" w:space="0" w:color="auto"/>
            <w:left w:val="none" w:sz="0" w:space="0" w:color="auto"/>
            <w:bottom w:val="none" w:sz="0" w:space="0" w:color="auto"/>
            <w:right w:val="none" w:sz="0" w:space="0" w:color="auto"/>
          </w:divBdr>
        </w:div>
      </w:divsChild>
    </w:div>
    <w:div w:id="1134953116">
      <w:bodyDiv w:val="1"/>
      <w:marLeft w:val="0"/>
      <w:marRight w:val="0"/>
      <w:marTop w:val="0"/>
      <w:marBottom w:val="0"/>
      <w:divBdr>
        <w:top w:val="none" w:sz="0" w:space="0" w:color="auto"/>
        <w:left w:val="none" w:sz="0" w:space="0" w:color="auto"/>
        <w:bottom w:val="none" w:sz="0" w:space="0" w:color="auto"/>
        <w:right w:val="none" w:sz="0" w:space="0" w:color="auto"/>
      </w:divBdr>
    </w:div>
    <w:div w:id="1139686543">
      <w:bodyDiv w:val="1"/>
      <w:marLeft w:val="0"/>
      <w:marRight w:val="0"/>
      <w:marTop w:val="0"/>
      <w:marBottom w:val="0"/>
      <w:divBdr>
        <w:top w:val="none" w:sz="0" w:space="0" w:color="auto"/>
        <w:left w:val="none" w:sz="0" w:space="0" w:color="auto"/>
        <w:bottom w:val="none" w:sz="0" w:space="0" w:color="auto"/>
        <w:right w:val="none" w:sz="0" w:space="0" w:color="auto"/>
      </w:divBdr>
    </w:div>
    <w:div w:id="1151289908">
      <w:bodyDiv w:val="1"/>
      <w:marLeft w:val="0"/>
      <w:marRight w:val="0"/>
      <w:marTop w:val="0"/>
      <w:marBottom w:val="0"/>
      <w:divBdr>
        <w:top w:val="none" w:sz="0" w:space="0" w:color="auto"/>
        <w:left w:val="none" w:sz="0" w:space="0" w:color="auto"/>
        <w:bottom w:val="none" w:sz="0" w:space="0" w:color="auto"/>
        <w:right w:val="none" w:sz="0" w:space="0" w:color="auto"/>
      </w:divBdr>
    </w:div>
    <w:div w:id="1162623784">
      <w:bodyDiv w:val="1"/>
      <w:marLeft w:val="0"/>
      <w:marRight w:val="0"/>
      <w:marTop w:val="0"/>
      <w:marBottom w:val="0"/>
      <w:divBdr>
        <w:top w:val="none" w:sz="0" w:space="0" w:color="auto"/>
        <w:left w:val="none" w:sz="0" w:space="0" w:color="auto"/>
        <w:bottom w:val="none" w:sz="0" w:space="0" w:color="auto"/>
        <w:right w:val="none" w:sz="0" w:space="0" w:color="auto"/>
      </w:divBdr>
    </w:div>
    <w:div w:id="1217856585">
      <w:bodyDiv w:val="1"/>
      <w:marLeft w:val="0"/>
      <w:marRight w:val="0"/>
      <w:marTop w:val="0"/>
      <w:marBottom w:val="0"/>
      <w:divBdr>
        <w:top w:val="none" w:sz="0" w:space="0" w:color="auto"/>
        <w:left w:val="none" w:sz="0" w:space="0" w:color="auto"/>
        <w:bottom w:val="none" w:sz="0" w:space="0" w:color="auto"/>
        <w:right w:val="none" w:sz="0" w:space="0" w:color="auto"/>
      </w:divBdr>
    </w:div>
    <w:div w:id="1281569413">
      <w:bodyDiv w:val="1"/>
      <w:marLeft w:val="0"/>
      <w:marRight w:val="0"/>
      <w:marTop w:val="0"/>
      <w:marBottom w:val="0"/>
      <w:divBdr>
        <w:top w:val="none" w:sz="0" w:space="0" w:color="auto"/>
        <w:left w:val="none" w:sz="0" w:space="0" w:color="auto"/>
        <w:bottom w:val="none" w:sz="0" w:space="0" w:color="auto"/>
        <w:right w:val="none" w:sz="0" w:space="0" w:color="auto"/>
      </w:divBdr>
    </w:div>
    <w:div w:id="1290211235">
      <w:bodyDiv w:val="1"/>
      <w:marLeft w:val="0"/>
      <w:marRight w:val="0"/>
      <w:marTop w:val="0"/>
      <w:marBottom w:val="0"/>
      <w:divBdr>
        <w:top w:val="none" w:sz="0" w:space="0" w:color="auto"/>
        <w:left w:val="none" w:sz="0" w:space="0" w:color="auto"/>
        <w:bottom w:val="none" w:sz="0" w:space="0" w:color="auto"/>
        <w:right w:val="none" w:sz="0" w:space="0" w:color="auto"/>
      </w:divBdr>
    </w:div>
    <w:div w:id="1292319793">
      <w:bodyDiv w:val="1"/>
      <w:marLeft w:val="0"/>
      <w:marRight w:val="0"/>
      <w:marTop w:val="0"/>
      <w:marBottom w:val="0"/>
      <w:divBdr>
        <w:top w:val="none" w:sz="0" w:space="0" w:color="auto"/>
        <w:left w:val="none" w:sz="0" w:space="0" w:color="auto"/>
        <w:bottom w:val="none" w:sz="0" w:space="0" w:color="auto"/>
        <w:right w:val="none" w:sz="0" w:space="0" w:color="auto"/>
      </w:divBdr>
    </w:div>
    <w:div w:id="1366834972">
      <w:bodyDiv w:val="1"/>
      <w:marLeft w:val="0"/>
      <w:marRight w:val="0"/>
      <w:marTop w:val="0"/>
      <w:marBottom w:val="0"/>
      <w:divBdr>
        <w:top w:val="none" w:sz="0" w:space="0" w:color="auto"/>
        <w:left w:val="none" w:sz="0" w:space="0" w:color="auto"/>
        <w:bottom w:val="none" w:sz="0" w:space="0" w:color="auto"/>
        <w:right w:val="none" w:sz="0" w:space="0" w:color="auto"/>
      </w:divBdr>
      <w:divsChild>
        <w:div w:id="613368638">
          <w:marLeft w:val="994"/>
          <w:marRight w:val="0"/>
          <w:marTop w:val="0"/>
          <w:marBottom w:val="60"/>
          <w:divBdr>
            <w:top w:val="none" w:sz="0" w:space="0" w:color="auto"/>
            <w:left w:val="none" w:sz="0" w:space="0" w:color="auto"/>
            <w:bottom w:val="none" w:sz="0" w:space="0" w:color="auto"/>
            <w:right w:val="none" w:sz="0" w:space="0" w:color="auto"/>
          </w:divBdr>
        </w:div>
        <w:div w:id="2103528973">
          <w:marLeft w:val="994"/>
          <w:marRight w:val="0"/>
          <w:marTop w:val="0"/>
          <w:marBottom w:val="60"/>
          <w:divBdr>
            <w:top w:val="none" w:sz="0" w:space="0" w:color="auto"/>
            <w:left w:val="none" w:sz="0" w:space="0" w:color="auto"/>
            <w:bottom w:val="none" w:sz="0" w:space="0" w:color="auto"/>
            <w:right w:val="none" w:sz="0" w:space="0" w:color="auto"/>
          </w:divBdr>
        </w:div>
        <w:div w:id="123155225">
          <w:marLeft w:val="994"/>
          <w:marRight w:val="0"/>
          <w:marTop w:val="0"/>
          <w:marBottom w:val="60"/>
          <w:divBdr>
            <w:top w:val="none" w:sz="0" w:space="0" w:color="auto"/>
            <w:left w:val="none" w:sz="0" w:space="0" w:color="auto"/>
            <w:bottom w:val="none" w:sz="0" w:space="0" w:color="auto"/>
            <w:right w:val="none" w:sz="0" w:space="0" w:color="auto"/>
          </w:divBdr>
        </w:div>
        <w:div w:id="1436025440">
          <w:marLeft w:val="994"/>
          <w:marRight w:val="0"/>
          <w:marTop w:val="0"/>
          <w:marBottom w:val="60"/>
          <w:divBdr>
            <w:top w:val="none" w:sz="0" w:space="0" w:color="auto"/>
            <w:left w:val="none" w:sz="0" w:space="0" w:color="auto"/>
            <w:bottom w:val="none" w:sz="0" w:space="0" w:color="auto"/>
            <w:right w:val="none" w:sz="0" w:space="0" w:color="auto"/>
          </w:divBdr>
        </w:div>
        <w:div w:id="1005782966">
          <w:marLeft w:val="994"/>
          <w:marRight w:val="0"/>
          <w:marTop w:val="0"/>
          <w:marBottom w:val="60"/>
          <w:divBdr>
            <w:top w:val="none" w:sz="0" w:space="0" w:color="auto"/>
            <w:left w:val="none" w:sz="0" w:space="0" w:color="auto"/>
            <w:bottom w:val="none" w:sz="0" w:space="0" w:color="auto"/>
            <w:right w:val="none" w:sz="0" w:space="0" w:color="auto"/>
          </w:divBdr>
        </w:div>
      </w:divsChild>
    </w:div>
    <w:div w:id="1389106505">
      <w:bodyDiv w:val="1"/>
      <w:marLeft w:val="0"/>
      <w:marRight w:val="0"/>
      <w:marTop w:val="0"/>
      <w:marBottom w:val="0"/>
      <w:divBdr>
        <w:top w:val="none" w:sz="0" w:space="0" w:color="auto"/>
        <w:left w:val="none" w:sz="0" w:space="0" w:color="auto"/>
        <w:bottom w:val="none" w:sz="0" w:space="0" w:color="auto"/>
        <w:right w:val="none" w:sz="0" w:space="0" w:color="auto"/>
      </w:divBdr>
      <w:divsChild>
        <w:div w:id="882257451">
          <w:marLeft w:val="562"/>
          <w:marRight w:val="0"/>
          <w:marTop w:val="0"/>
          <w:marBottom w:val="240"/>
          <w:divBdr>
            <w:top w:val="none" w:sz="0" w:space="0" w:color="auto"/>
            <w:left w:val="none" w:sz="0" w:space="0" w:color="auto"/>
            <w:bottom w:val="none" w:sz="0" w:space="0" w:color="auto"/>
            <w:right w:val="none" w:sz="0" w:space="0" w:color="auto"/>
          </w:divBdr>
        </w:div>
        <w:div w:id="1804228676">
          <w:marLeft w:val="562"/>
          <w:marRight w:val="0"/>
          <w:marTop w:val="0"/>
          <w:marBottom w:val="240"/>
          <w:divBdr>
            <w:top w:val="none" w:sz="0" w:space="0" w:color="auto"/>
            <w:left w:val="none" w:sz="0" w:space="0" w:color="auto"/>
            <w:bottom w:val="none" w:sz="0" w:space="0" w:color="auto"/>
            <w:right w:val="none" w:sz="0" w:space="0" w:color="auto"/>
          </w:divBdr>
        </w:div>
      </w:divsChild>
    </w:div>
    <w:div w:id="1418941738">
      <w:bodyDiv w:val="1"/>
      <w:marLeft w:val="0"/>
      <w:marRight w:val="0"/>
      <w:marTop w:val="0"/>
      <w:marBottom w:val="0"/>
      <w:divBdr>
        <w:top w:val="none" w:sz="0" w:space="0" w:color="auto"/>
        <w:left w:val="none" w:sz="0" w:space="0" w:color="auto"/>
        <w:bottom w:val="none" w:sz="0" w:space="0" w:color="auto"/>
        <w:right w:val="none" w:sz="0" w:space="0" w:color="auto"/>
      </w:divBdr>
    </w:div>
    <w:div w:id="1448083746">
      <w:bodyDiv w:val="1"/>
      <w:marLeft w:val="0"/>
      <w:marRight w:val="0"/>
      <w:marTop w:val="0"/>
      <w:marBottom w:val="0"/>
      <w:divBdr>
        <w:top w:val="none" w:sz="0" w:space="0" w:color="auto"/>
        <w:left w:val="none" w:sz="0" w:space="0" w:color="auto"/>
        <w:bottom w:val="none" w:sz="0" w:space="0" w:color="auto"/>
        <w:right w:val="none" w:sz="0" w:space="0" w:color="auto"/>
      </w:divBdr>
    </w:div>
    <w:div w:id="1501627185">
      <w:bodyDiv w:val="1"/>
      <w:marLeft w:val="0"/>
      <w:marRight w:val="0"/>
      <w:marTop w:val="0"/>
      <w:marBottom w:val="0"/>
      <w:divBdr>
        <w:top w:val="none" w:sz="0" w:space="0" w:color="auto"/>
        <w:left w:val="none" w:sz="0" w:space="0" w:color="auto"/>
        <w:bottom w:val="none" w:sz="0" w:space="0" w:color="auto"/>
        <w:right w:val="none" w:sz="0" w:space="0" w:color="auto"/>
      </w:divBdr>
      <w:divsChild>
        <w:div w:id="297079601">
          <w:marLeft w:val="547"/>
          <w:marRight w:val="0"/>
          <w:marTop w:val="115"/>
          <w:marBottom w:val="0"/>
          <w:divBdr>
            <w:top w:val="none" w:sz="0" w:space="0" w:color="auto"/>
            <w:left w:val="none" w:sz="0" w:space="0" w:color="auto"/>
            <w:bottom w:val="none" w:sz="0" w:space="0" w:color="auto"/>
            <w:right w:val="none" w:sz="0" w:space="0" w:color="auto"/>
          </w:divBdr>
        </w:div>
      </w:divsChild>
    </w:div>
    <w:div w:id="1557888312">
      <w:bodyDiv w:val="1"/>
      <w:marLeft w:val="0"/>
      <w:marRight w:val="0"/>
      <w:marTop w:val="0"/>
      <w:marBottom w:val="0"/>
      <w:divBdr>
        <w:top w:val="none" w:sz="0" w:space="0" w:color="auto"/>
        <w:left w:val="none" w:sz="0" w:space="0" w:color="auto"/>
        <w:bottom w:val="none" w:sz="0" w:space="0" w:color="auto"/>
        <w:right w:val="none" w:sz="0" w:space="0" w:color="auto"/>
      </w:divBdr>
    </w:div>
    <w:div w:id="1558206857">
      <w:bodyDiv w:val="1"/>
      <w:marLeft w:val="0"/>
      <w:marRight w:val="0"/>
      <w:marTop w:val="0"/>
      <w:marBottom w:val="0"/>
      <w:divBdr>
        <w:top w:val="none" w:sz="0" w:space="0" w:color="auto"/>
        <w:left w:val="none" w:sz="0" w:space="0" w:color="auto"/>
        <w:bottom w:val="none" w:sz="0" w:space="0" w:color="auto"/>
        <w:right w:val="none" w:sz="0" w:space="0" w:color="auto"/>
      </w:divBdr>
    </w:div>
    <w:div w:id="1564366294">
      <w:bodyDiv w:val="1"/>
      <w:marLeft w:val="0"/>
      <w:marRight w:val="0"/>
      <w:marTop w:val="0"/>
      <w:marBottom w:val="0"/>
      <w:divBdr>
        <w:top w:val="none" w:sz="0" w:space="0" w:color="auto"/>
        <w:left w:val="none" w:sz="0" w:space="0" w:color="auto"/>
        <w:bottom w:val="none" w:sz="0" w:space="0" w:color="auto"/>
        <w:right w:val="none" w:sz="0" w:space="0" w:color="auto"/>
      </w:divBdr>
      <w:divsChild>
        <w:div w:id="1921324866">
          <w:marLeft w:val="0"/>
          <w:marRight w:val="0"/>
          <w:marTop w:val="0"/>
          <w:marBottom w:val="480"/>
          <w:divBdr>
            <w:top w:val="none" w:sz="0" w:space="0" w:color="auto"/>
            <w:left w:val="none" w:sz="0" w:space="0" w:color="auto"/>
            <w:bottom w:val="none" w:sz="0" w:space="0" w:color="auto"/>
            <w:right w:val="none" w:sz="0" w:space="0" w:color="auto"/>
          </w:divBdr>
        </w:div>
      </w:divsChild>
    </w:div>
    <w:div w:id="1571422996">
      <w:bodyDiv w:val="1"/>
      <w:marLeft w:val="0"/>
      <w:marRight w:val="0"/>
      <w:marTop w:val="0"/>
      <w:marBottom w:val="0"/>
      <w:divBdr>
        <w:top w:val="none" w:sz="0" w:space="0" w:color="auto"/>
        <w:left w:val="none" w:sz="0" w:space="0" w:color="auto"/>
        <w:bottom w:val="none" w:sz="0" w:space="0" w:color="auto"/>
        <w:right w:val="none" w:sz="0" w:space="0" w:color="auto"/>
      </w:divBdr>
    </w:div>
    <w:div w:id="1598755847">
      <w:bodyDiv w:val="1"/>
      <w:marLeft w:val="0"/>
      <w:marRight w:val="0"/>
      <w:marTop w:val="0"/>
      <w:marBottom w:val="0"/>
      <w:divBdr>
        <w:top w:val="none" w:sz="0" w:space="0" w:color="auto"/>
        <w:left w:val="none" w:sz="0" w:space="0" w:color="auto"/>
        <w:bottom w:val="none" w:sz="0" w:space="0" w:color="auto"/>
        <w:right w:val="none" w:sz="0" w:space="0" w:color="auto"/>
      </w:divBdr>
    </w:div>
    <w:div w:id="1631324166">
      <w:bodyDiv w:val="1"/>
      <w:marLeft w:val="0"/>
      <w:marRight w:val="0"/>
      <w:marTop w:val="0"/>
      <w:marBottom w:val="0"/>
      <w:divBdr>
        <w:top w:val="none" w:sz="0" w:space="0" w:color="auto"/>
        <w:left w:val="none" w:sz="0" w:space="0" w:color="auto"/>
        <w:bottom w:val="none" w:sz="0" w:space="0" w:color="auto"/>
        <w:right w:val="none" w:sz="0" w:space="0" w:color="auto"/>
      </w:divBdr>
    </w:div>
    <w:div w:id="165918949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38">
          <w:marLeft w:val="1411"/>
          <w:marRight w:val="0"/>
          <w:marTop w:val="0"/>
          <w:marBottom w:val="480"/>
          <w:divBdr>
            <w:top w:val="none" w:sz="0" w:space="0" w:color="auto"/>
            <w:left w:val="none" w:sz="0" w:space="0" w:color="auto"/>
            <w:bottom w:val="none" w:sz="0" w:space="0" w:color="auto"/>
            <w:right w:val="none" w:sz="0" w:space="0" w:color="auto"/>
          </w:divBdr>
        </w:div>
      </w:divsChild>
    </w:div>
    <w:div w:id="1682780737">
      <w:bodyDiv w:val="1"/>
      <w:marLeft w:val="0"/>
      <w:marRight w:val="0"/>
      <w:marTop w:val="0"/>
      <w:marBottom w:val="0"/>
      <w:divBdr>
        <w:top w:val="none" w:sz="0" w:space="0" w:color="auto"/>
        <w:left w:val="none" w:sz="0" w:space="0" w:color="auto"/>
        <w:bottom w:val="none" w:sz="0" w:space="0" w:color="auto"/>
        <w:right w:val="none" w:sz="0" w:space="0" w:color="auto"/>
      </w:divBdr>
    </w:div>
    <w:div w:id="1718967775">
      <w:bodyDiv w:val="1"/>
      <w:marLeft w:val="0"/>
      <w:marRight w:val="0"/>
      <w:marTop w:val="0"/>
      <w:marBottom w:val="0"/>
      <w:divBdr>
        <w:top w:val="none" w:sz="0" w:space="0" w:color="auto"/>
        <w:left w:val="none" w:sz="0" w:space="0" w:color="auto"/>
        <w:bottom w:val="none" w:sz="0" w:space="0" w:color="auto"/>
        <w:right w:val="none" w:sz="0" w:space="0" w:color="auto"/>
      </w:divBdr>
    </w:div>
    <w:div w:id="1737245506">
      <w:bodyDiv w:val="1"/>
      <w:marLeft w:val="0"/>
      <w:marRight w:val="0"/>
      <w:marTop w:val="0"/>
      <w:marBottom w:val="0"/>
      <w:divBdr>
        <w:top w:val="none" w:sz="0" w:space="0" w:color="auto"/>
        <w:left w:val="none" w:sz="0" w:space="0" w:color="auto"/>
        <w:bottom w:val="none" w:sz="0" w:space="0" w:color="auto"/>
        <w:right w:val="none" w:sz="0" w:space="0" w:color="auto"/>
      </w:divBdr>
    </w:div>
    <w:div w:id="1748191206">
      <w:bodyDiv w:val="1"/>
      <w:marLeft w:val="0"/>
      <w:marRight w:val="0"/>
      <w:marTop w:val="0"/>
      <w:marBottom w:val="0"/>
      <w:divBdr>
        <w:top w:val="none" w:sz="0" w:space="0" w:color="auto"/>
        <w:left w:val="none" w:sz="0" w:space="0" w:color="auto"/>
        <w:bottom w:val="none" w:sz="0" w:space="0" w:color="auto"/>
        <w:right w:val="none" w:sz="0" w:space="0" w:color="auto"/>
      </w:divBdr>
    </w:div>
    <w:div w:id="1766222657">
      <w:bodyDiv w:val="1"/>
      <w:marLeft w:val="0"/>
      <w:marRight w:val="0"/>
      <w:marTop w:val="0"/>
      <w:marBottom w:val="0"/>
      <w:divBdr>
        <w:top w:val="none" w:sz="0" w:space="0" w:color="auto"/>
        <w:left w:val="none" w:sz="0" w:space="0" w:color="auto"/>
        <w:bottom w:val="none" w:sz="0" w:space="0" w:color="auto"/>
        <w:right w:val="none" w:sz="0" w:space="0" w:color="auto"/>
      </w:divBdr>
    </w:div>
    <w:div w:id="1772972041">
      <w:bodyDiv w:val="1"/>
      <w:marLeft w:val="0"/>
      <w:marRight w:val="0"/>
      <w:marTop w:val="0"/>
      <w:marBottom w:val="0"/>
      <w:divBdr>
        <w:top w:val="none" w:sz="0" w:space="0" w:color="auto"/>
        <w:left w:val="none" w:sz="0" w:space="0" w:color="auto"/>
        <w:bottom w:val="none" w:sz="0" w:space="0" w:color="auto"/>
        <w:right w:val="none" w:sz="0" w:space="0" w:color="auto"/>
      </w:divBdr>
      <w:divsChild>
        <w:div w:id="1536965896">
          <w:marLeft w:val="547"/>
          <w:marRight w:val="0"/>
          <w:marTop w:val="0"/>
          <w:marBottom w:val="360"/>
          <w:divBdr>
            <w:top w:val="none" w:sz="0" w:space="0" w:color="auto"/>
            <w:left w:val="none" w:sz="0" w:space="0" w:color="auto"/>
            <w:bottom w:val="none" w:sz="0" w:space="0" w:color="auto"/>
            <w:right w:val="none" w:sz="0" w:space="0" w:color="auto"/>
          </w:divBdr>
        </w:div>
        <w:div w:id="512644755">
          <w:marLeft w:val="547"/>
          <w:marRight w:val="0"/>
          <w:marTop w:val="0"/>
          <w:marBottom w:val="360"/>
          <w:divBdr>
            <w:top w:val="none" w:sz="0" w:space="0" w:color="auto"/>
            <w:left w:val="none" w:sz="0" w:space="0" w:color="auto"/>
            <w:bottom w:val="none" w:sz="0" w:space="0" w:color="auto"/>
            <w:right w:val="none" w:sz="0" w:space="0" w:color="auto"/>
          </w:divBdr>
        </w:div>
        <w:div w:id="829520026">
          <w:marLeft w:val="547"/>
          <w:marRight w:val="0"/>
          <w:marTop w:val="0"/>
          <w:marBottom w:val="360"/>
          <w:divBdr>
            <w:top w:val="none" w:sz="0" w:space="0" w:color="auto"/>
            <w:left w:val="none" w:sz="0" w:space="0" w:color="auto"/>
            <w:bottom w:val="none" w:sz="0" w:space="0" w:color="auto"/>
            <w:right w:val="none" w:sz="0" w:space="0" w:color="auto"/>
          </w:divBdr>
        </w:div>
      </w:divsChild>
    </w:div>
    <w:div w:id="1808157210">
      <w:bodyDiv w:val="1"/>
      <w:marLeft w:val="0"/>
      <w:marRight w:val="0"/>
      <w:marTop w:val="0"/>
      <w:marBottom w:val="0"/>
      <w:divBdr>
        <w:top w:val="none" w:sz="0" w:space="0" w:color="auto"/>
        <w:left w:val="none" w:sz="0" w:space="0" w:color="auto"/>
        <w:bottom w:val="none" w:sz="0" w:space="0" w:color="auto"/>
        <w:right w:val="none" w:sz="0" w:space="0" w:color="auto"/>
      </w:divBdr>
    </w:div>
    <w:div w:id="1833712521">
      <w:bodyDiv w:val="1"/>
      <w:marLeft w:val="0"/>
      <w:marRight w:val="0"/>
      <w:marTop w:val="0"/>
      <w:marBottom w:val="0"/>
      <w:divBdr>
        <w:top w:val="none" w:sz="0" w:space="0" w:color="auto"/>
        <w:left w:val="none" w:sz="0" w:space="0" w:color="auto"/>
        <w:bottom w:val="none" w:sz="0" w:space="0" w:color="auto"/>
        <w:right w:val="none" w:sz="0" w:space="0" w:color="auto"/>
      </w:divBdr>
    </w:div>
    <w:div w:id="1895770446">
      <w:bodyDiv w:val="1"/>
      <w:marLeft w:val="0"/>
      <w:marRight w:val="0"/>
      <w:marTop w:val="0"/>
      <w:marBottom w:val="0"/>
      <w:divBdr>
        <w:top w:val="none" w:sz="0" w:space="0" w:color="auto"/>
        <w:left w:val="none" w:sz="0" w:space="0" w:color="auto"/>
        <w:bottom w:val="none" w:sz="0" w:space="0" w:color="auto"/>
        <w:right w:val="none" w:sz="0" w:space="0" w:color="auto"/>
      </w:divBdr>
    </w:div>
    <w:div w:id="1968655271">
      <w:bodyDiv w:val="1"/>
      <w:marLeft w:val="0"/>
      <w:marRight w:val="0"/>
      <w:marTop w:val="0"/>
      <w:marBottom w:val="0"/>
      <w:divBdr>
        <w:top w:val="none" w:sz="0" w:space="0" w:color="auto"/>
        <w:left w:val="none" w:sz="0" w:space="0" w:color="auto"/>
        <w:bottom w:val="none" w:sz="0" w:space="0" w:color="auto"/>
        <w:right w:val="none" w:sz="0" w:space="0" w:color="auto"/>
      </w:divBdr>
    </w:div>
    <w:div w:id="1969044894">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2">
          <w:marLeft w:val="547"/>
          <w:marRight w:val="0"/>
          <w:marTop w:val="134"/>
          <w:marBottom w:val="240"/>
          <w:divBdr>
            <w:top w:val="none" w:sz="0" w:space="0" w:color="auto"/>
            <w:left w:val="none" w:sz="0" w:space="0" w:color="auto"/>
            <w:bottom w:val="none" w:sz="0" w:space="0" w:color="auto"/>
            <w:right w:val="none" w:sz="0" w:space="0" w:color="auto"/>
          </w:divBdr>
        </w:div>
      </w:divsChild>
    </w:div>
    <w:div w:id="1969554540">
      <w:bodyDiv w:val="1"/>
      <w:marLeft w:val="0"/>
      <w:marRight w:val="0"/>
      <w:marTop w:val="0"/>
      <w:marBottom w:val="0"/>
      <w:divBdr>
        <w:top w:val="none" w:sz="0" w:space="0" w:color="auto"/>
        <w:left w:val="none" w:sz="0" w:space="0" w:color="auto"/>
        <w:bottom w:val="none" w:sz="0" w:space="0" w:color="auto"/>
        <w:right w:val="none" w:sz="0" w:space="0" w:color="auto"/>
      </w:divBdr>
      <w:divsChild>
        <w:div w:id="1314065121">
          <w:marLeft w:val="0"/>
          <w:marRight w:val="0"/>
          <w:marTop w:val="0"/>
          <w:marBottom w:val="240"/>
          <w:divBdr>
            <w:top w:val="none" w:sz="0" w:space="0" w:color="auto"/>
            <w:left w:val="none" w:sz="0" w:space="0" w:color="auto"/>
            <w:bottom w:val="none" w:sz="0" w:space="0" w:color="auto"/>
            <w:right w:val="none" w:sz="0" w:space="0" w:color="auto"/>
          </w:divBdr>
        </w:div>
      </w:divsChild>
    </w:div>
    <w:div w:id="1977635024">
      <w:bodyDiv w:val="1"/>
      <w:marLeft w:val="0"/>
      <w:marRight w:val="0"/>
      <w:marTop w:val="0"/>
      <w:marBottom w:val="0"/>
      <w:divBdr>
        <w:top w:val="none" w:sz="0" w:space="0" w:color="auto"/>
        <w:left w:val="none" w:sz="0" w:space="0" w:color="auto"/>
        <w:bottom w:val="none" w:sz="0" w:space="0" w:color="auto"/>
        <w:right w:val="none" w:sz="0" w:space="0" w:color="auto"/>
      </w:divBdr>
    </w:div>
    <w:div w:id="1996952703">
      <w:bodyDiv w:val="1"/>
      <w:marLeft w:val="0"/>
      <w:marRight w:val="0"/>
      <w:marTop w:val="0"/>
      <w:marBottom w:val="0"/>
      <w:divBdr>
        <w:top w:val="none" w:sz="0" w:space="0" w:color="auto"/>
        <w:left w:val="none" w:sz="0" w:space="0" w:color="auto"/>
        <w:bottom w:val="none" w:sz="0" w:space="0" w:color="auto"/>
        <w:right w:val="none" w:sz="0" w:space="0" w:color="auto"/>
      </w:divBdr>
    </w:div>
    <w:div w:id="2003042482">
      <w:bodyDiv w:val="1"/>
      <w:marLeft w:val="0"/>
      <w:marRight w:val="0"/>
      <w:marTop w:val="0"/>
      <w:marBottom w:val="0"/>
      <w:divBdr>
        <w:top w:val="none" w:sz="0" w:space="0" w:color="auto"/>
        <w:left w:val="none" w:sz="0" w:space="0" w:color="auto"/>
        <w:bottom w:val="none" w:sz="0" w:space="0" w:color="auto"/>
        <w:right w:val="none" w:sz="0" w:space="0" w:color="auto"/>
      </w:divBdr>
    </w:div>
    <w:div w:id="2047410874">
      <w:bodyDiv w:val="1"/>
      <w:marLeft w:val="0"/>
      <w:marRight w:val="0"/>
      <w:marTop w:val="0"/>
      <w:marBottom w:val="0"/>
      <w:divBdr>
        <w:top w:val="none" w:sz="0" w:space="0" w:color="auto"/>
        <w:left w:val="none" w:sz="0" w:space="0" w:color="auto"/>
        <w:bottom w:val="none" w:sz="0" w:space="0" w:color="auto"/>
        <w:right w:val="none" w:sz="0" w:space="0" w:color="auto"/>
      </w:divBdr>
    </w:div>
    <w:div w:id="2053142979">
      <w:bodyDiv w:val="1"/>
      <w:marLeft w:val="0"/>
      <w:marRight w:val="0"/>
      <w:marTop w:val="0"/>
      <w:marBottom w:val="0"/>
      <w:divBdr>
        <w:top w:val="none" w:sz="0" w:space="0" w:color="auto"/>
        <w:left w:val="none" w:sz="0" w:space="0" w:color="auto"/>
        <w:bottom w:val="none" w:sz="0" w:space="0" w:color="auto"/>
        <w:right w:val="none" w:sz="0" w:space="0" w:color="auto"/>
      </w:divBdr>
    </w:div>
    <w:div w:id="2119134270">
      <w:bodyDiv w:val="1"/>
      <w:marLeft w:val="0"/>
      <w:marRight w:val="0"/>
      <w:marTop w:val="0"/>
      <w:marBottom w:val="0"/>
      <w:divBdr>
        <w:top w:val="none" w:sz="0" w:space="0" w:color="auto"/>
        <w:left w:val="none" w:sz="0" w:space="0" w:color="auto"/>
        <w:bottom w:val="none" w:sz="0" w:space="0" w:color="auto"/>
        <w:right w:val="none" w:sz="0" w:space="0" w:color="auto"/>
      </w:divBdr>
      <w:divsChild>
        <w:div w:id="1675572138">
          <w:marLeft w:val="562"/>
          <w:marRight w:val="0"/>
          <w:marTop w:val="0"/>
          <w:marBottom w:val="240"/>
          <w:divBdr>
            <w:top w:val="none" w:sz="0" w:space="0" w:color="auto"/>
            <w:left w:val="none" w:sz="0" w:space="0" w:color="auto"/>
            <w:bottom w:val="none" w:sz="0" w:space="0" w:color="auto"/>
            <w:right w:val="none" w:sz="0" w:space="0" w:color="auto"/>
          </w:divBdr>
        </w:div>
        <w:div w:id="532887676">
          <w:marLeft w:val="562"/>
          <w:marRight w:val="0"/>
          <w:marTop w:val="0"/>
          <w:marBottom w:val="240"/>
          <w:divBdr>
            <w:top w:val="none" w:sz="0" w:space="0" w:color="auto"/>
            <w:left w:val="none" w:sz="0" w:space="0" w:color="auto"/>
            <w:bottom w:val="none" w:sz="0" w:space="0" w:color="auto"/>
            <w:right w:val="none" w:sz="0" w:space="0" w:color="auto"/>
          </w:divBdr>
        </w:div>
      </w:divsChild>
    </w:div>
    <w:div w:id="2124808919">
      <w:bodyDiv w:val="1"/>
      <w:marLeft w:val="0"/>
      <w:marRight w:val="0"/>
      <w:marTop w:val="0"/>
      <w:marBottom w:val="0"/>
      <w:divBdr>
        <w:top w:val="none" w:sz="0" w:space="0" w:color="auto"/>
        <w:left w:val="none" w:sz="0" w:space="0" w:color="auto"/>
        <w:bottom w:val="none" w:sz="0" w:space="0" w:color="auto"/>
        <w:right w:val="none" w:sz="0" w:space="0" w:color="auto"/>
      </w:divBdr>
      <w:divsChild>
        <w:div w:id="1784879362">
          <w:marLeft w:val="994"/>
          <w:marRight w:val="0"/>
          <w:marTop w:val="0"/>
          <w:marBottom w:val="60"/>
          <w:divBdr>
            <w:top w:val="none" w:sz="0" w:space="0" w:color="auto"/>
            <w:left w:val="none" w:sz="0" w:space="0" w:color="auto"/>
            <w:bottom w:val="none" w:sz="0" w:space="0" w:color="auto"/>
            <w:right w:val="none" w:sz="0" w:space="0" w:color="auto"/>
          </w:divBdr>
        </w:div>
        <w:div w:id="1608997117">
          <w:marLeft w:val="994"/>
          <w:marRight w:val="0"/>
          <w:marTop w:val="0"/>
          <w:marBottom w:val="60"/>
          <w:divBdr>
            <w:top w:val="none" w:sz="0" w:space="0" w:color="auto"/>
            <w:left w:val="none" w:sz="0" w:space="0" w:color="auto"/>
            <w:bottom w:val="none" w:sz="0" w:space="0" w:color="auto"/>
            <w:right w:val="none" w:sz="0" w:space="0" w:color="auto"/>
          </w:divBdr>
        </w:div>
        <w:div w:id="2009357727">
          <w:marLeft w:val="994"/>
          <w:marRight w:val="0"/>
          <w:marTop w:val="0"/>
          <w:marBottom w:val="60"/>
          <w:divBdr>
            <w:top w:val="none" w:sz="0" w:space="0" w:color="auto"/>
            <w:left w:val="none" w:sz="0" w:space="0" w:color="auto"/>
            <w:bottom w:val="none" w:sz="0" w:space="0" w:color="auto"/>
            <w:right w:val="none" w:sz="0" w:space="0" w:color="auto"/>
          </w:divBdr>
        </w:div>
        <w:div w:id="1013847702">
          <w:marLeft w:val="994"/>
          <w:marRight w:val="0"/>
          <w:marTop w:val="0"/>
          <w:marBottom w:val="60"/>
          <w:divBdr>
            <w:top w:val="none" w:sz="0" w:space="0" w:color="auto"/>
            <w:left w:val="none" w:sz="0" w:space="0" w:color="auto"/>
            <w:bottom w:val="none" w:sz="0" w:space="0" w:color="auto"/>
            <w:right w:val="none" w:sz="0" w:space="0" w:color="auto"/>
          </w:divBdr>
        </w:div>
        <w:div w:id="112948549">
          <w:marLeft w:val="994"/>
          <w:marRight w:val="0"/>
          <w:marTop w:val="0"/>
          <w:marBottom w:val="60"/>
          <w:divBdr>
            <w:top w:val="none" w:sz="0" w:space="0" w:color="auto"/>
            <w:left w:val="none" w:sz="0" w:space="0" w:color="auto"/>
            <w:bottom w:val="none" w:sz="0" w:space="0" w:color="auto"/>
            <w:right w:val="none" w:sz="0" w:space="0" w:color="auto"/>
          </w:divBdr>
        </w:div>
        <w:div w:id="44525456">
          <w:marLeft w:val="994"/>
          <w:marRight w:val="0"/>
          <w:marTop w:val="0"/>
          <w:marBottom w:val="60"/>
          <w:divBdr>
            <w:top w:val="none" w:sz="0" w:space="0" w:color="auto"/>
            <w:left w:val="none" w:sz="0" w:space="0" w:color="auto"/>
            <w:bottom w:val="none" w:sz="0" w:space="0" w:color="auto"/>
            <w:right w:val="none" w:sz="0" w:space="0" w:color="auto"/>
          </w:divBdr>
        </w:div>
        <w:div w:id="955134324">
          <w:marLeft w:val="994"/>
          <w:marRight w:val="0"/>
          <w:marTop w:val="0"/>
          <w:marBottom w:val="60"/>
          <w:divBdr>
            <w:top w:val="none" w:sz="0" w:space="0" w:color="auto"/>
            <w:left w:val="none" w:sz="0" w:space="0" w:color="auto"/>
            <w:bottom w:val="none" w:sz="0" w:space="0" w:color="auto"/>
            <w:right w:val="none" w:sz="0" w:space="0" w:color="auto"/>
          </w:divBdr>
        </w:div>
        <w:div w:id="2004771883">
          <w:marLeft w:val="994"/>
          <w:marRight w:val="0"/>
          <w:marTop w:val="0"/>
          <w:marBottom w:val="60"/>
          <w:divBdr>
            <w:top w:val="none" w:sz="0" w:space="0" w:color="auto"/>
            <w:left w:val="none" w:sz="0" w:space="0" w:color="auto"/>
            <w:bottom w:val="none" w:sz="0" w:space="0" w:color="auto"/>
            <w:right w:val="none" w:sz="0" w:space="0" w:color="auto"/>
          </w:divBdr>
        </w:div>
        <w:div w:id="1894149661">
          <w:marLeft w:val="994"/>
          <w:marRight w:val="0"/>
          <w:marTop w:val="0"/>
          <w:marBottom w:val="60"/>
          <w:divBdr>
            <w:top w:val="none" w:sz="0" w:space="0" w:color="auto"/>
            <w:left w:val="none" w:sz="0" w:space="0" w:color="auto"/>
            <w:bottom w:val="none" w:sz="0" w:space="0" w:color="auto"/>
            <w:right w:val="none" w:sz="0" w:space="0" w:color="auto"/>
          </w:divBdr>
        </w:div>
        <w:div w:id="1849172291">
          <w:marLeft w:val="994"/>
          <w:marRight w:val="0"/>
          <w:marTop w:val="0"/>
          <w:marBottom w:val="60"/>
          <w:divBdr>
            <w:top w:val="none" w:sz="0" w:space="0" w:color="auto"/>
            <w:left w:val="none" w:sz="0" w:space="0" w:color="auto"/>
            <w:bottom w:val="none" w:sz="0" w:space="0" w:color="auto"/>
            <w:right w:val="none" w:sz="0" w:space="0" w:color="auto"/>
          </w:divBdr>
        </w:div>
        <w:div w:id="325404095">
          <w:marLeft w:val="994"/>
          <w:marRight w:val="0"/>
          <w:marTop w:val="0"/>
          <w:marBottom w:val="60"/>
          <w:divBdr>
            <w:top w:val="none" w:sz="0" w:space="0" w:color="auto"/>
            <w:left w:val="none" w:sz="0" w:space="0" w:color="auto"/>
            <w:bottom w:val="none" w:sz="0" w:space="0" w:color="auto"/>
            <w:right w:val="none" w:sz="0" w:space="0" w:color="auto"/>
          </w:divBdr>
        </w:div>
        <w:div w:id="1409765060">
          <w:marLeft w:val="994"/>
          <w:marRight w:val="0"/>
          <w:marTop w:val="0"/>
          <w:marBottom w:val="60"/>
          <w:divBdr>
            <w:top w:val="none" w:sz="0" w:space="0" w:color="auto"/>
            <w:left w:val="none" w:sz="0" w:space="0" w:color="auto"/>
            <w:bottom w:val="none" w:sz="0" w:space="0" w:color="auto"/>
            <w:right w:val="none" w:sz="0" w:space="0" w:color="auto"/>
          </w:divBdr>
        </w:div>
        <w:div w:id="1550191795">
          <w:marLeft w:val="994"/>
          <w:marRight w:val="0"/>
          <w:marTop w:val="0"/>
          <w:marBottom w:val="60"/>
          <w:divBdr>
            <w:top w:val="none" w:sz="0" w:space="0" w:color="auto"/>
            <w:left w:val="none" w:sz="0" w:space="0" w:color="auto"/>
            <w:bottom w:val="none" w:sz="0" w:space="0" w:color="auto"/>
            <w:right w:val="none" w:sz="0" w:space="0" w:color="auto"/>
          </w:divBdr>
        </w:div>
        <w:div w:id="771314287">
          <w:marLeft w:val="994"/>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hyperlink" Target="https://uol.de/diz/"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uol.de/fileadmin/user_upload/diz/download/Publikationen/Lehrerbildung_Online/Fichten_01_2013_Forschendes_Lernen.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https://uol.de/diz/zusatzangebo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1C6E02F18E462E96F165A0BBA7B200"/>
        <w:category>
          <w:name w:val="Allgemein"/>
          <w:gallery w:val="placeholder"/>
        </w:category>
        <w:types>
          <w:type w:val="bbPlcHdr"/>
        </w:types>
        <w:behaviors>
          <w:behavior w:val="content"/>
        </w:behaviors>
        <w:guid w:val="{9D3077A3-DDC3-4F45-8D86-04F1B0A20F7E}"/>
      </w:docPartPr>
      <w:docPartBody>
        <w:p w:rsidR="00104AB3" w:rsidRDefault="00B92D1A" w:rsidP="00B92D1A">
          <w:pPr>
            <w:pStyle w:val="A81C6E02F18E462E96F165A0BBA7B200"/>
          </w:pPr>
          <w:r w:rsidRPr="00C96517">
            <w:rPr>
              <w:rStyle w:val="Platzhaltertext"/>
            </w:rPr>
            <w:t>Klicken oder tippen Sie hier, um Text einzugeben.</w:t>
          </w:r>
        </w:p>
      </w:docPartBody>
    </w:docPart>
    <w:docPart>
      <w:docPartPr>
        <w:name w:val="102D9EFB985243ED9E383C79EC0AC93C"/>
        <w:category>
          <w:name w:val="Allgemein"/>
          <w:gallery w:val="placeholder"/>
        </w:category>
        <w:types>
          <w:type w:val="bbPlcHdr"/>
        </w:types>
        <w:behaviors>
          <w:behavior w:val="content"/>
        </w:behaviors>
        <w:guid w:val="{F23E7608-A697-40DF-B224-50B862BF9131}"/>
      </w:docPartPr>
      <w:docPartBody>
        <w:p w:rsidR="00104AB3" w:rsidRDefault="00B92D1A" w:rsidP="00B92D1A">
          <w:pPr>
            <w:pStyle w:val="102D9EFB985243ED9E383C79EC0AC93C"/>
          </w:pPr>
          <w:r w:rsidRPr="00C96517">
            <w:rPr>
              <w:rStyle w:val="Platzhaltertext"/>
            </w:rPr>
            <w:t>Klicken oder tippen Sie hier, um Text einzugeben.</w:t>
          </w:r>
        </w:p>
      </w:docPartBody>
    </w:docPart>
    <w:docPart>
      <w:docPartPr>
        <w:name w:val="2EAE6AD32AEB4EC383D9CD9FBCCE0317"/>
        <w:category>
          <w:name w:val="Allgemein"/>
          <w:gallery w:val="placeholder"/>
        </w:category>
        <w:types>
          <w:type w:val="bbPlcHdr"/>
        </w:types>
        <w:behaviors>
          <w:behavior w:val="content"/>
        </w:behaviors>
        <w:guid w:val="{7DDB6901-3E25-431D-991F-8AFB13C24769}"/>
      </w:docPartPr>
      <w:docPartBody>
        <w:p w:rsidR="00104AB3" w:rsidRDefault="00B92D1A" w:rsidP="00B92D1A">
          <w:pPr>
            <w:pStyle w:val="2EAE6AD32AEB4EC383D9CD9FBCCE0317"/>
          </w:pPr>
          <w:r w:rsidRPr="00C96517">
            <w:rPr>
              <w:rStyle w:val="Platzhaltertext"/>
            </w:rPr>
            <w:t>Klicken oder tippen Sie hier, um Text einzugeben.</w:t>
          </w:r>
        </w:p>
      </w:docPartBody>
    </w:docPart>
    <w:docPart>
      <w:docPartPr>
        <w:name w:val="5064B2615F9A45CAB7AE66BC2A90DE73"/>
        <w:category>
          <w:name w:val="Allgemein"/>
          <w:gallery w:val="placeholder"/>
        </w:category>
        <w:types>
          <w:type w:val="bbPlcHdr"/>
        </w:types>
        <w:behaviors>
          <w:behavior w:val="content"/>
        </w:behaviors>
        <w:guid w:val="{50D687FE-E3F2-4D9E-BC9E-9F811FB9D617}"/>
      </w:docPartPr>
      <w:docPartBody>
        <w:p w:rsidR="00104AB3" w:rsidRDefault="00B92D1A" w:rsidP="00B92D1A">
          <w:pPr>
            <w:pStyle w:val="5064B2615F9A45CAB7AE66BC2A90DE73"/>
          </w:pPr>
          <w:r w:rsidRPr="00C96517">
            <w:rPr>
              <w:rStyle w:val="Platzhaltertext"/>
            </w:rPr>
            <w:t>Klicken oder tippen Sie hier, um Text einzugeben.</w:t>
          </w:r>
        </w:p>
      </w:docPartBody>
    </w:docPart>
    <w:docPart>
      <w:docPartPr>
        <w:name w:val="8BCE7DDF0C354FD3956E3DE21BC3C3FE"/>
        <w:category>
          <w:name w:val="Allgemein"/>
          <w:gallery w:val="placeholder"/>
        </w:category>
        <w:types>
          <w:type w:val="bbPlcHdr"/>
        </w:types>
        <w:behaviors>
          <w:behavior w:val="content"/>
        </w:behaviors>
        <w:guid w:val="{84166629-C621-44E7-86CA-C5C62E467D14}"/>
      </w:docPartPr>
      <w:docPartBody>
        <w:p w:rsidR="00104AB3" w:rsidRDefault="00B92D1A" w:rsidP="00B92D1A">
          <w:pPr>
            <w:pStyle w:val="8BCE7DDF0C354FD3956E3DE21BC3C3FE"/>
          </w:pPr>
          <w:r w:rsidRPr="00C96517">
            <w:rPr>
              <w:rStyle w:val="Platzhaltertext"/>
            </w:rPr>
            <w:t>Klicken oder tippen Sie hier, um Text einzugeben.</w:t>
          </w:r>
        </w:p>
      </w:docPartBody>
    </w:docPart>
    <w:docPart>
      <w:docPartPr>
        <w:name w:val="9AD484AA31ED4B088BCC72032E9F9C7A"/>
        <w:category>
          <w:name w:val="Allgemein"/>
          <w:gallery w:val="placeholder"/>
        </w:category>
        <w:types>
          <w:type w:val="bbPlcHdr"/>
        </w:types>
        <w:behaviors>
          <w:behavior w:val="content"/>
        </w:behaviors>
        <w:guid w:val="{4D5AE8ED-2875-4EA2-AFCF-83C32B68520B}"/>
      </w:docPartPr>
      <w:docPartBody>
        <w:p w:rsidR="00104AB3" w:rsidRDefault="00B92D1A" w:rsidP="00B92D1A">
          <w:pPr>
            <w:pStyle w:val="9AD484AA31ED4B088BCC72032E9F9C7A"/>
          </w:pPr>
          <w:r w:rsidRPr="00C96517">
            <w:rPr>
              <w:rStyle w:val="Platzhaltertext"/>
            </w:rPr>
            <w:t>Klicken oder tippen Sie hier, um Text einzugeben.</w:t>
          </w:r>
        </w:p>
      </w:docPartBody>
    </w:docPart>
    <w:docPart>
      <w:docPartPr>
        <w:name w:val="19F5CCA6461D4063BB3CB55D80924FC7"/>
        <w:category>
          <w:name w:val="Allgemein"/>
          <w:gallery w:val="placeholder"/>
        </w:category>
        <w:types>
          <w:type w:val="bbPlcHdr"/>
        </w:types>
        <w:behaviors>
          <w:behavior w:val="content"/>
        </w:behaviors>
        <w:guid w:val="{6A2F4334-FBF9-4C17-8C07-8632269C0832}"/>
      </w:docPartPr>
      <w:docPartBody>
        <w:p w:rsidR="00125013" w:rsidRDefault="00104AB3" w:rsidP="00104AB3">
          <w:pPr>
            <w:pStyle w:val="19F5CCA6461D4063BB3CB55D80924FC7"/>
          </w:pPr>
          <w:r w:rsidRPr="00C9651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D1A"/>
    <w:rsid w:val="000B379F"/>
    <w:rsid w:val="00104AB3"/>
    <w:rsid w:val="00125013"/>
    <w:rsid w:val="007137C9"/>
    <w:rsid w:val="008915DB"/>
    <w:rsid w:val="00B26B33"/>
    <w:rsid w:val="00B84FDB"/>
    <w:rsid w:val="00B92D1A"/>
    <w:rsid w:val="00DE44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04AB3"/>
    <w:rPr>
      <w:color w:val="808080"/>
    </w:rPr>
  </w:style>
  <w:style w:type="paragraph" w:customStyle="1" w:styleId="57447B34662E44A195004633ED13DDC8">
    <w:name w:val="57447B34662E44A195004633ED13DDC8"/>
    <w:rsid w:val="00B92D1A"/>
  </w:style>
  <w:style w:type="paragraph" w:customStyle="1" w:styleId="70C8CCD5437C4B8FA9B83E6297198A44">
    <w:name w:val="70C8CCD5437C4B8FA9B83E6297198A44"/>
    <w:rsid w:val="00B92D1A"/>
  </w:style>
  <w:style w:type="paragraph" w:customStyle="1" w:styleId="B6C280AB6BEA4B7DAE59536B3E955D5B">
    <w:name w:val="B6C280AB6BEA4B7DAE59536B3E955D5B"/>
    <w:rsid w:val="00B92D1A"/>
  </w:style>
  <w:style w:type="paragraph" w:customStyle="1" w:styleId="21062882118D4699B3B85749CC647CA0">
    <w:name w:val="21062882118D4699B3B85749CC647CA0"/>
    <w:rsid w:val="00B92D1A"/>
  </w:style>
  <w:style w:type="paragraph" w:customStyle="1" w:styleId="A81C6E02F18E462E96F165A0BBA7B200">
    <w:name w:val="A81C6E02F18E462E96F165A0BBA7B200"/>
    <w:rsid w:val="00B92D1A"/>
  </w:style>
  <w:style w:type="paragraph" w:customStyle="1" w:styleId="102D9EFB985243ED9E383C79EC0AC93C">
    <w:name w:val="102D9EFB985243ED9E383C79EC0AC93C"/>
    <w:rsid w:val="00B92D1A"/>
  </w:style>
  <w:style w:type="paragraph" w:customStyle="1" w:styleId="2EAE6AD32AEB4EC383D9CD9FBCCE0317">
    <w:name w:val="2EAE6AD32AEB4EC383D9CD9FBCCE0317"/>
    <w:rsid w:val="00B92D1A"/>
  </w:style>
  <w:style w:type="paragraph" w:customStyle="1" w:styleId="5064B2615F9A45CAB7AE66BC2A90DE73">
    <w:name w:val="5064B2615F9A45CAB7AE66BC2A90DE73"/>
    <w:rsid w:val="00B92D1A"/>
  </w:style>
  <w:style w:type="paragraph" w:customStyle="1" w:styleId="8BCE7DDF0C354FD3956E3DE21BC3C3FE">
    <w:name w:val="8BCE7DDF0C354FD3956E3DE21BC3C3FE"/>
    <w:rsid w:val="00B92D1A"/>
  </w:style>
  <w:style w:type="paragraph" w:customStyle="1" w:styleId="9AD484AA31ED4B088BCC72032E9F9C7A">
    <w:name w:val="9AD484AA31ED4B088BCC72032E9F9C7A"/>
    <w:rsid w:val="00B92D1A"/>
  </w:style>
  <w:style w:type="paragraph" w:customStyle="1" w:styleId="4C87294FBBF64C1BB281BE1A2DB058FF">
    <w:name w:val="4C87294FBBF64C1BB281BE1A2DB058FF"/>
    <w:rsid w:val="00B92D1A"/>
  </w:style>
  <w:style w:type="paragraph" w:customStyle="1" w:styleId="19F5CCA6461D4063BB3CB55D80924FC7">
    <w:name w:val="19F5CCA6461D4063BB3CB55D80924FC7"/>
    <w:rsid w:val="00104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2FE1E-841F-4E2C-ACA0-A33480AE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3174</Words>
  <Characters>19999</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Universität Oldenburg</Company>
  <LinksUpToDate>false</LinksUpToDate>
  <CharactersWithSpaces>23127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Stern</dc:creator>
  <cp:revision>278</cp:revision>
  <cp:lastPrinted>2020-04-15T17:20:00Z</cp:lastPrinted>
  <dcterms:created xsi:type="dcterms:W3CDTF">2020-04-15T10:42:00Z</dcterms:created>
  <dcterms:modified xsi:type="dcterms:W3CDTF">2020-09-22T07:16:00Z</dcterms:modified>
</cp:coreProperties>
</file>